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61E" w:rsidRPr="007D061E" w:rsidRDefault="007D061E" w:rsidP="007D061E">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7D061E">
        <w:rPr>
          <w:rFonts w:ascii="Arial Black" w:eastAsia="Times New Roman" w:hAnsi="Arial Black" w:cs="Times New Roman"/>
          <w:b/>
          <w:bCs/>
          <w:color w:val="6C3600"/>
          <w:sz w:val="27"/>
          <w:szCs w:val="27"/>
          <w:lang w:eastAsia="ru-RU"/>
        </w:rPr>
        <w:t>Информация об организации государственной итоговой аттестации по образовательным программам</w:t>
      </w:r>
    </w:p>
    <w:p w:rsidR="007D061E" w:rsidRPr="007D061E" w:rsidRDefault="007D061E" w:rsidP="007D061E">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7D061E">
        <w:rPr>
          <w:rFonts w:ascii="Arial Black" w:eastAsia="Times New Roman" w:hAnsi="Arial Black" w:cs="Times New Roman"/>
          <w:b/>
          <w:bCs/>
          <w:color w:val="6C3600"/>
          <w:sz w:val="27"/>
          <w:szCs w:val="27"/>
          <w:lang w:eastAsia="ru-RU"/>
        </w:rPr>
        <w:t>основного общего образования в 2021 году</w:t>
      </w:r>
    </w:p>
    <w:tbl>
      <w:tblPr>
        <w:tblW w:w="9765" w:type="dxa"/>
        <w:jc w:val="center"/>
        <w:tblCellSpacing w:w="0" w:type="dxa"/>
        <w:tblInd w:w="-15" w:type="dxa"/>
        <w:shd w:val="clear" w:color="auto" w:fill="FFFFFF"/>
        <w:tblCellMar>
          <w:top w:w="45" w:type="dxa"/>
          <w:left w:w="45" w:type="dxa"/>
          <w:bottom w:w="45" w:type="dxa"/>
          <w:right w:w="45" w:type="dxa"/>
        </w:tblCellMar>
        <w:tblLook w:val="04A0" w:firstRow="1" w:lastRow="0" w:firstColumn="1" w:lastColumn="0" w:noHBand="0" w:noVBand="1"/>
      </w:tblPr>
      <w:tblGrid>
        <w:gridCol w:w="2030"/>
        <w:gridCol w:w="7735"/>
      </w:tblGrid>
      <w:tr w:rsidR="007D061E" w:rsidRPr="007D061E" w:rsidTr="007D061E">
        <w:trPr>
          <w:tblCellSpacing w:w="0" w:type="dxa"/>
          <w:jc w:val="center"/>
        </w:trPr>
        <w:tc>
          <w:tcPr>
            <w:tcW w:w="0" w:type="auto"/>
            <w:tcBorders>
              <w:top w:val="nil"/>
              <w:left w:val="nil"/>
              <w:bottom w:val="nil"/>
              <w:right w:val="nil"/>
            </w:tcBorders>
            <w:shd w:val="clear" w:color="auto" w:fill="FFFFFF"/>
            <w:hideMark/>
          </w:tcPr>
          <w:p w:rsidR="007D061E" w:rsidRPr="007D061E" w:rsidRDefault="007D061E" w:rsidP="007D061E">
            <w:pPr>
              <w:spacing w:before="30" w:after="30" w:line="240" w:lineRule="auto"/>
              <w:rPr>
                <w:rFonts w:ascii="Times New Roman" w:eastAsia="Times New Roman" w:hAnsi="Times New Roman" w:cs="Times New Roman"/>
                <w:sz w:val="20"/>
                <w:szCs w:val="20"/>
                <w:lang w:eastAsia="ru-RU"/>
              </w:rPr>
            </w:pPr>
            <w:r w:rsidRPr="007D061E">
              <w:rPr>
                <w:rFonts w:ascii="Times New Roman" w:eastAsia="Times New Roman" w:hAnsi="Times New Roman" w:cs="Times New Roman"/>
                <w:sz w:val="20"/>
                <w:szCs w:val="20"/>
                <w:lang w:eastAsia="ru-RU"/>
              </w:rPr>
              <w:t> </w:t>
            </w:r>
            <w:r>
              <w:rPr>
                <w:rFonts w:ascii="Times New Roman" w:eastAsia="Times New Roman" w:hAnsi="Times New Roman" w:cs="Times New Roman"/>
                <w:noProof/>
                <w:sz w:val="20"/>
                <w:szCs w:val="20"/>
                <w:lang w:eastAsia="ru-RU"/>
              </w:rPr>
              <w:drawing>
                <wp:inline distT="0" distB="0" distL="0" distR="0" wp14:anchorId="7E75CE7C" wp14:editId="087F6EB3">
                  <wp:extent cx="1191260" cy="856615"/>
                  <wp:effectExtent l="0" t="0" r="8890" b="635"/>
                  <wp:docPr id="1" name="Рисунок 1" descr="http://ru-pekin.edusite.ru/images/gia_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u-pekin.edusite.ru/images/gia_9.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1260" cy="856615"/>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vAlign w:val="center"/>
            <w:hideMark/>
          </w:tcPr>
          <w:p w:rsidR="007D061E" w:rsidRPr="007D061E" w:rsidRDefault="007D061E" w:rsidP="007D061E">
            <w:pPr>
              <w:spacing w:before="30" w:after="30" w:line="240" w:lineRule="auto"/>
              <w:jc w:val="both"/>
              <w:rPr>
                <w:rFonts w:ascii="Times New Roman" w:eastAsia="Times New Roman" w:hAnsi="Times New Roman" w:cs="Times New Roman"/>
                <w:sz w:val="24"/>
                <w:szCs w:val="24"/>
                <w:lang w:eastAsia="ru-RU"/>
              </w:rPr>
            </w:pPr>
            <w:r w:rsidRPr="007D061E">
              <w:rPr>
                <w:rFonts w:ascii="Arial" w:eastAsia="Times New Roman" w:hAnsi="Arial" w:cs="Arial"/>
                <w:color w:val="1F262D"/>
                <w:sz w:val="20"/>
                <w:szCs w:val="20"/>
                <w:lang w:eastAsia="ru-RU"/>
              </w:rPr>
              <w:t> </w:t>
            </w:r>
            <w:r w:rsidRPr="007D061E">
              <w:rPr>
                <w:rFonts w:ascii="Times New Roman" w:eastAsia="Times New Roman" w:hAnsi="Times New Roman" w:cs="Times New Roman"/>
                <w:color w:val="1F262D"/>
                <w:sz w:val="24"/>
                <w:szCs w:val="24"/>
                <w:lang w:eastAsia="ru-RU"/>
              </w:rPr>
              <w:t xml:space="preserve">Государственная итоговая аттестация по образовательным программам основного общего образования (ГИА) проводится в целях определения соответствия результатов освоения </w:t>
            </w:r>
            <w:proofErr w:type="gramStart"/>
            <w:r w:rsidRPr="007D061E">
              <w:rPr>
                <w:rFonts w:ascii="Times New Roman" w:eastAsia="Times New Roman" w:hAnsi="Times New Roman" w:cs="Times New Roman"/>
                <w:color w:val="1F262D"/>
                <w:sz w:val="24"/>
                <w:szCs w:val="24"/>
                <w:lang w:eastAsia="ru-RU"/>
              </w:rPr>
              <w:t>обучающимися</w:t>
            </w:r>
            <w:proofErr w:type="gramEnd"/>
            <w:r w:rsidRPr="007D061E">
              <w:rPr>
                <w:rFonts w:ascii="Times New Roman" w:eastAsia="Times New Roman" w:hAnsi="Times New Roman" w:cs="Times New Roman"/>
                <w:color w:val="1F262D"/>
                <w:sz w:val="24"/>
                <w:szCs w:val="24"/>
                <w:lang w:eastAsia="ru-RU"/>
              </w:rPr>
              <w:t xml:space="preserve">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w:t>
            </w:r>
          </w:p>
        </w:tc>
      </w:tr>
      <w:tr w:rsidR="007D061E" w:rsidRPr="007D061E" w:rsidTr="007D061E">
        <w:trPr>
          <w:tblCellSpacing w:w="0" w:type="dxa"/>
          <w:jc w:val="center"/>
        </w:trPr>
        <w:tc>
          <w:tcPr>
            <w:tcW w:w="0" w:type="auto"/>
            <w:gridSpan w:val="2"/>
            <w:tcBorders>
              <w:top w:val="nil"/>
              <w:left w:val="nil"/>
              <w:bottom w:val="nil"/>
              <w:right w:val="nil"/>
            </w:tcBorders>
            <w:shd w:val="clear" w:color="auto" w:fill="FFFFFF"/>
            <w:vAlign w:val="center"/>
            <w:hideMark/>
          </w:tcPr>
          <w:p w:rsidR="007D061E" w:rsidRPr="007D061E" w:rsidRDefault="007D061E" w:rsidP="007D061E">
            <w:pPr>
              <w:spacing w:before="30" w:after="30" w:line="240" w:lineRule="auto"/>
              <w:jc w:val="center"/>
              <w:rPr>
                <w:rFonts w:ascii="Times New Roman" w:eastAsia="Times New Roman" w:hAnsi="Times New Roman" w:cs="Times New Roman"/>
                <w:sz w:val="24"/>
                <w:szCs w:val="24"/>
                <w:lang w:eastAsia="ru-RU"/>
              </w:rPr>
            </w:pPr>
            <w:bookmarkStart w:id="0" w:name="E9"/>
            <w:bookmarkEnd w:id="0"/>
            <w:r w:rsidRPr="007D061E">
              <w:rPr>
                <w:rFonts w:ascii="Times New Roman" w:eastAsia="Times New Roman" w:hAnsi="Times New Roman" w:cs="Times New Roman"/>
                <w:b/>
                <w:bCs/>
                <w:color w:val="800000"/>
                <w:sz w:val="24"/>
                <w:szCs w:val="24"/>
                <w:lang w:eastAsia="ru-RU"/>
              </w:rPr>
              <w:t>Объявлены изменения порядка проведения ЕГЭ и государственной итоговой аттестации выпускников 9-х и 11-х классов в 2021 году</w:t>
            </w:r>
          </w:p>
        </w:tc>
      </w:tr>
      <w:tr w:rsidR="007D061E" w:rsidRPr="007D061E" w:rsidTr="007D061E">
        <w:trPr>
          <w:tblCellSpacing w:w="0" w:type="dxa"/>
          <w:jc w:val="center"/>
        </w:trPr>
        <w:tc>
          <w:tcPr>
            <w:tcW w:w="0" w:type="auto"/>
            <w:gridSpan w:val="2"/>
            <w:tcBorders>
              <w:top w:val="nil"/>
              <w:left w:val="nil"/>
              <w:bottom w:val="nil"/>
              <w:right w:val="nil"/>
            </w:tcBorders>
            <w:shd w:val="clear" w:color="auto" w:fill="FFFFFF"/>
            <w:vAlign w:val="center"/>
            <w:hideMark/>
          </w:tcPr>
          <w:p w:rsidR="007D061E" w:rsidRPr="007D061E" w:rsidRDefault="007D061E" w:rsidP="007D061E">
            <w:pPr>
              <w:spacing w:before="30" w:after="30" w:line="240" w:lineRule="auto"/>
              <w:jc w:val="both"/>
              <w:rPr>
                <w:rFonts w:ascii="Times New Roman" w:eastAsia="Times New Roman" w:hAnsi="Times New Roman" w:cs="Times New Roman"/>
                <w:sz w:val="24"/>
                <w:szCs w:val="24"/>
                <w:lang w:eastAsia="ru-RU"/>
              </w:rPr>
            </w:pPr>
            <w:r w:rsidRPr="007D061E">
              <w:rPr>
                <w:rFonts w:ascii="Times New Roman" w:eastAsia="Times New Roman" w:hAnsi="Times New Roman" w:cs="Times New Roman"/>
                <w:color w:val="000080"/>
                <w:sz w:val="24"/>
                <w:szCs w:val="24"/>
                <w:lang w:eastAsia="ru-RU"/>
              </w:rPr>
              <w:t>  </w:t>
            </w:r>
            <w:proofErr w:type="spellStart"/>
            <w:r w:rsidRPr="007D061E">
              <w:rPr>
                <w:rFonts w:ascii="Times New Roman" w:eastAsia="Times New Roman" w:hAnsi="Times New Roman" w:cs="Times New Roman"/>
                <w:b/>
                <w:bCs/>
                <w:color w:val="000080"/>
                <w:sz w:val="24"/>
                <w:szCs w:val="24"/>
                <w:lang w:eastAsia="ru-RU"/>
              </w:rPr>
              <w:t>Минпросвещения</w:t>
            </w:r>
            <w:proofErr w:type="spellEnd"/>
            <w:r w:rsidRPr="007D061E">
              <w:rPr>
                <w:rFonts w:ascii="Times New Roman" w:eastAsia="Times New Roman" w:hAnsi="Times New Roman" w:cs="Times New Roman"/>
                <w:b/>
                <w:bCs/>
                <w:color w:val="000080"/>
                <w:sz w:val="24"/>
                <w:szCs w:val="24"/>
                <w:lang w:eastAsia="ru-RU"/>
              </w:rPr>
              <w:t xml:space="preserve"> и </w:t>
            </w:r>
            <w:proofErr w:type="spellStart"/>
            <w:r w:rsidRPr="007D061E">
              <w:rPr>
                <w:rFonts w:ascii="Times New Roman" w:eastAsia="Times New Roman" w:hAnsi="Times New Roman" w:cs="Times New Roman"/>
                <w:b/>
                <w:bCs/>
                <w:color w:val="000080"/>
                <w:sz w:val="24"/>
                <w:szCs w:val="24"/>
                <w:lang w:eastAsia="ru-RU"/>
              </w:rPr>
              <w:t>Рособрнадзор</w:t>
            </w:r>
            <w:proofErr w:type="spellEnd"/>
            <w:r w:rsidRPr="007D061E">
              <w:rPr>
                <w:rFonts w:ascii="Times New Roman" w:eastAsia="Times New Roman" w:hAnsi="Times New Roman" w:cs="Times New Roman"/>
                <w:b/>
                <w:bCs/>
                <w:color w:val="000080"/>
                <w:sz w:val="24"/>
                <w:szCs w:val="24"/>
                <w:lang w:eastAsia="ru-RU"/>
              </w:rPr>
              <w:t xml:space="preserve"> объявили о решениях, которые приняты в отношении порядка проведения ЕГЭ и государственной итоговой аттестации выпускников 9-х и 11-х классов в 2021 году.</w:t>
            </w:r>
          </w:p>
          <w:p w:rsidR="007D061E" w:rsidRPr="007D061E" w:rsidRDefault="007D061E" w:rsidP="007D061E">
            <w:pPr>
              <w:spacing w:before="30" w:after="30" w:line="240" w:lineRule="auto"/>
              <w:jc w:val="both"/>
              <w:rPr>
                <w:rFonts w:ascii="Times New Roman" w:eastAsia="Times New Roman" w:hAnsi="Times New Roman" w:cs="Times New Roman"/>
                <w:sz w:val="24"/>
                <w:szCs w:val="24"/>
                <w:lang w:eastAsia="ru-RU"/>
              </w:rPr>
            </w:pPr>
            <w:r w:rsidRPr="007D061E">
              <w:rPr>
                <w:rFonts w:ascii="Times New Roman" w:eastAsia="Times New Roman" w:hAnsi="Times New Roman" w:cs="Times New Roman"/>
                <w:b/>
                <w:bCs/>
                <w:color w:val="000080"/>
                <w:sz w:val="24"/>
                <w:szCs w:val="24"/>
                <w:lang w:eastAsia="ru-RU"/>
              </w:rPr>
              <w:t>  Для 9-классников досрочный период проведения государственной итоговой аттестации отменён. Аттестаты за 9-й класс об основном общем образовании будут выданы на основании результатов государственной итоговой аттестации только по двум обязательным предметам – русскому языку и математике.</w:t>
            </w:r>
          </w:p>
          <w:p w:rsidR="007D061E" w:rsidRPr="007D061E" w:rsidRDefault="007D061E" w:rsidP="007D061E">
            <w:pPr>
              <w:spacing w:before="30" w:after="30" w:line="240" w:lineRule="auto"/>
              <w:jc w:val="both"/>
              <w:rPr>
                <w:rFonts w:ascii="Times New Roman" w:eastAsia="Times New Roman" w:hAnsi="Times New Roman" w:cs="Times New Roman"/>
                <w:sz w:val="24"/>
                <w:szCs w:val="24"/>
                <w:lang w:eastAsia="ru-RU"/>
              </w:rPr>
            </w:pPr>
            <w:r w:rsidRPr="007D061E">
              <w:rPr>
                <w:rFonts w:ascii="Times New Roman" w:eastAsia="Times New Roman" w:hAnsi="Times New Roman" w:cs="Times New Roman"/>
                <w:b/>
                <w:bCs/>
                <w:color w:val="000080"/>
                <w:sz w:val="24"/>
                <w:szCs w:val="24"/>
                <w:lang w:eastAsia="ru-RU"/>
              </w:rPr>
              <w:t>  В 2021 году выпускники 9-х классов не будут сдавать на ОГЭ учебные предметы по выбору. Для девятиклассников также будут проведены контрольные работы по одному учебному предмету по их выбору. Результаты этих контрольных не будут влиять на получение аттестата и допуск к итоговой аттестации. Контрольные работы пройдут с 17 по 25 мая 2021 года. Конкретные даты определят региональные органы управления образованием либо школы.</w:t>
            </w:r>
          </w:p>
          <w:p w:rsidR="007D061E" w:rsidRPr="007D061E" w:rsidRDefault="007D061E" w:rsidP="007D061E">
            <w:pPr>
              <w:spacing w:before="30" w:after="30" w:line="240" w:lineRule="auto"/>
              <w:jc w:val="both"/>
              <w:rPr>
                <w:rFonts w:ascii="Times New Roman" w:eastAsia="Times New Roman" w:hAnsi="Times New Roman" w:cs="Times New Roman"/>
                <w:sz w:val="24"/>
                <w:szCs w:val="24"/>
                <w:lang w:eastAsia="ru-RU"/>
              </w:rPr>
            </w:pPr>
            <w:r w:rsidRPr="007D061E">
              <w:rPr>
                <w:rFonts w:ascii="Times New Roman" w:eastAsia="Times New Roman" w:hAnsi="Times New Roman" w:cs="Times New Roman"/>
                <w:b/>
                <w:bCs/>
                <w:color w:val="000080"/>
                <w:sz w:val="24"/>
                <w:szCs w:val="24"/>
                <w:lang w:eastAsia="ru-RU"/>
              </w:rPr>
              <w:t>  Государственная итоговая аттестация (ГИА-9) по русскому языку и математике будет проведена в период с 24 по 28 мая 2021 года, резервные сроки проведения основного периода ГИА-9 придутся на начало июня 2021 года.</w:t>
            </w:r>
          </w:p>
          <w:p w:rsidR="007D061E" w:rsidRPr="007D061E" w:rsidRDefault="007D061E" w:rsidP="007D061E">
            <w:pPr>
              <w:spacing w:before="30" w:after="30" w:line="240" w:lineRule="auto"/>
              <w:jc w:val="both"/>
              <w:rPr>
                <w:rFonts w:ascii="Times New Roman" w:eastAsia="Times New Roman" w:hAnsi="Times New Roman" w:cs="Times New Roman"/>
                <w:sz w:val="24"/>
                <w:szCs w:val="24"/>
                <w:lang w:eastAsia="ru-RU"/>
              </w:rPr>
            </w:pPr>
            <w:r w:rsidRPr="007D061E">
              <w:rPr>
                <w:rFonts w:ascii="Times New Roman" w:eastAsia="Times New Roman" w:hAnsi="Times New Roman" w:cs="Times New Roman"/>
                <w:b/>
                <w:bCs/>
                <w:color w:val="000080"/>
                <w:sz w:val="24"/>
                <w:szCs w:val="24"/>
                <w:lang w:eastAsia="ru-RU"/>
              </w:rPr>
              <w:t>  Для девятиклассников, не сдавших экзамены в основной период, ГИА-9 по русскому языку и математике пройдёт повторно в дополнительный сентябрьский период</w:t>
            </w:r>
            <w:bookmarkStart w:id="1" w:name="_GoBack"/>
            <w:bookmarkEnd w:id="1"/>
          </w:p>
          <w:p w:rsidR="007D061E" w:rsidRPr="007D061E" w:rsidRDefault="007D061E" w:rsidP="007D061E">
            <w:pPr>
              <w:spacing w:before="30" w:after="30" w:line="240" w:lineRule="auto"/>
              <w:rPr>
                <w:rFonts w:ascii="Times New Roman" w:eastAsia="Times New Roman" w:hAnsi="Times New Roman" w:cs="Times New Roman"/>
                <w:sz w:val="24"/>
                <w:szCs w:val="24"/>
                <w:lang w:eastAsia="ru-RU"/>
              </w:rPr>
            </w:pPr>
            <w:r w:rsidRPr="007D061E">
              <w:rPr>
                <w:rFonts w:ascii="Times New Roman" w:eastAsia="Times New Roman" w:hAnsi="Times New Roman" w:cs="Times New Roman"/>
                <w:sz w:val="24"/>
                <w:szCs w:val="24"/>
                <w:lang w:eastAsia="ru-RU"/>
              </w:rPr>
              <w:t> </w:t>
            </w:r>
          </w:p>
          <w:p w:rsidR="007D061E" w:rsidRPr="007D061E" w:rsidRDefault="007D061E" w:rsidP="007D061E">
            <w:pPr>
              <w:spacing w:before="30" w:after="30" w:line="240" w:lineRule="auto"/>
              <w:jc w:val="center"/>
              <w:rPr>
                <w:rFonts w:ascii="Times New Roman" w:eastAsia="Times New Roman" w:hAnsi="Times New Roman" w:cs="Times New Roman"/>
                <w:sz w:val="24"/>
                <w:szCs w:val="24"/>
                <w:lang w:eastAsia="ru-RU"/>
              </w:rPr>
            </w:pPr>
            <w:r w:rsidRPr="007D061E">
              <w:rPr>
                <w:rFonts w:ascii="Times New Roman" w:eastAsia="Times New Roman" w:hAnsi="Times New Roman" w:cs="Times New Roman"/>
                <w:b/>
                <w:bCs/>
                <w:color w:val="800000"/>
                <w:sz w:val="24"/>
                <w:szCs w:val="24"/>
                <w:lang w:eastAsia="ru-RU"/>
              </w:rPr>
              <w:t>Расписание ОГЭ-2021 в ППЭ-5812</w:t>
            </w:r>
            <w:r w:rsidRPr="007D061E">
              <w:rPr>
                <w:rFonts w:ascii="Times New Roman" w:eastAsia="Times New Roman" w:hAnsi="Times New Roman" w:cs="Times New Roman"/>
                <w:sz w:val="24"/>
                <w:szCs w:val="24"/>
                <w:lang w:eastAsia="ru-RU"/>
              </w:rPr>
              <w:t> </w:t>
            </w:r>
          </w:p>
        </w:tc>
      </w:tr>
      <w:tr w:rsidR="007D061E" w:rsidRPr="007D061E" w:rsidTr="007D061E">
        <w:tblPrEx>
          <w:jc w:val="left"/>
          <w:tblBorders>
            <w:top w:val="outset" w:sz="6" w:space="0" w:color="000000"/>
            <w:left w:val="outset" w:sz="6" w:space="0" w:color="000000"/>
            <w:bottom w:val="outset" w:sz="6" w:space="0" w:color="000000"/>
            <w:right w:val="outset" w:sz="6" w:space="0" w:color="000000"/>
          </w:tblBorders>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61E" w:rsidRPr="007D061E" w:rsidRDefault="007D061E" w:rsidP="007D061E">
            <w:pPr>
              <w:spacing w:before="30" w:after="30" w:line="240" w:lineRule="auto"/>
              <w:jc w:val="center"/>
              <w:rPr>
                <w:rFonts w:ascii="Verdana" w:eastAsia="Times New Roman" w:hAnsi="Verdana" w:cs="Times New Roman"/>
                <w:sz w:val="20"/>
                <w:szCs w:val="20"/>
                <w:lang w:eastAsia="ru-RU"/>
              </w:rPr>
            </w:pPr>
            <w:r w:rsidRPr="007D061E">
              <w:rPr>
                <w:rFonts w:ascii="Arial" w:eastAsia="Times New Roman" w:hAnsi="Arial" w:cs="Arial"/>
                <w:b/>
                <w:bCs/>
                <w:color w:val="800000"/>
                <w:sz w:val="27"/>
                <w:szCs w:val="27"/>
                <w:lang w:eastAsia="ru-RU"/>
              </w:rPr>
              <w:t>24 мая</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61E" w:rsidRPr="007D061E" w:rsidRDefault="007D061E" w:rsidP="007D061E">
            <w:pPr>
              <w:spacing w:before="30" w:after="30" w:line="240" w:lineRule="auto"/>
              <w:jc w:val="center"/>
              <w:rPr>
                <w:rFonts w:ascii="Verdana" w:eastAsia="Times New Roman" w:hAnsi="Verdana" w:cs="Times New Roman"/>
                <w:sz w:val="20"/>
                <w:szCs w:val="20"/>
                <w:lang w:eastAsia="ru-RU"/>
              </w:rPr>
            </w:pPr>
            <w:r w:rsidRPr="007D061E">
              <w:rPr>
                <w:rFonts w:ascii="Verdana" w:eastAsia="Times New Roman" w:hAnsi="Verdana" w:cs="Times New Roman"/>
                <w:sz w:val="20"/>
                <w:szCs w:val="20"/>
                <w:lang w:eastAsia="ru-RU"/>
              </w:rPr>
              <w:t> </w:t>
            </w:r>
            <w:r w:rsidRPr="007D061E">
              <w:rPr>
                <w:rFonts w:ascii="Arial" w:eastAsia="Times New Roman" w:hAnsi="Arial" w:cs="Arial"/>
                <w:b/>
                <w:bCs/>
                <w:color w:val="000080"/>
                <w:sz w:val="27"/>
                <w:szCs w:val="27"/>
                <w:lang w:eastAsia="ru-RU"/>
              </w:rPr>
              <w:t>Русский язык</w:t>
            </w:r>
          </w:p>
        </w:tc>
      </w:tr>
      <w:tr w:rsidR="007D061E" w:rsidRPr="007D061E" w:rsidTr="007D061E">
        <w:tblPrEx>
          <w:jc w:val="left"/>
          <w:tblBorders>
            <w:top w:val="outset" w:sz="6" w:space="0" w:color="000000"/>
            <w:left w:val="outset" w:sz="6" w:space="0" w:color="000000"/>
            <w:bottom w:val="outset" w:sz="6" w:space="0" w:color="000000"/>
            <w:right w:val="outset" w:sz="6" w:space="0" w:color="000000"/>
          </w:tblBorders>
        </w:tblPrEx>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61E" w:rsidRPr="007D061E" w:rsidRDefault="007D061E" w:rsidP="007D061E">
            <w:pPr>
              <w:spacing w:before="30" w:after="30" w:line="240" w:lineRule="auto"/>
              <w:jc w:val="center"/>
              <w:rPr>
                <w:rFonts w:ascii="Verdana" w:eastAsia="Times New Roman" w:hAnsi="Verdana" w:cs="Times New Roman"/>
                <w:sz w:val="20"/>
                <w:szCs w:val="20"/>
                <w:lang w:eastAsia="ru-RU"/>
              </w:rPr>
            </w:pPr>
            <w:r w:rsidRPr="007D061E">
              <w:rPr>
                <w:rFonts w:ascii="Arial" w:eastAsia="Times New Roman" w:hAnsi="Arial" w:cs="Arial"/>
                <w:b/>
                <w:bCs/>
                <w:color w:val="800000"/>
                <w:sz w:val="27"/>
                <w:szCs w:val="27"/>
                <w:lang w:eastAsia="ru-RU"/>
              </w:rPr>
              <w:t>27 мая</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61E" w:rsidRPr="007D061E" w:rsidRDefault="007D061E" w:rsidP="007D061E">
            <w:pPr>
              <w:spacing w:before="30" w:after="30" w:line="240" w:lineRule="auto"/>
              <w:jc w:val="center"/>
              <w:rPr>
                <w:rFonts w:ascii="Verdana" w:eastAsia="Times New Roman" w:hAnsi="Verdana" w:cs="Times New Roman"/>
                <w:sz w:val="20"/>
                <w:szCs w:val="20"/>
                <w:lang w:eastAsia="ru-RU"/>
              </w:rPr>
            </w:pPr>
            <w:r w:rsidRPr="007D061E">
              <w:rPr>
                <w:rFonts w:ascii="Verdana" w:eastAsia="Times New Roman" w:hAnsi="Verdana" w:cs="Times New Roman"/>
                <w:sz w:val="20"/>
                <w:szCs w:val="20"/>
                <w:lang w:eastAsia="ru-RU"/>
              </w:rPr>
              <w:t> </w:t>
            </w:r>
            <w:r w:rsidRPr="007D061E">
              <w:rPr>
                <w:rFonts w:ascii="Arial" w:eastAsia="Times New Roman" w:hAnsi="Arial" w:cs="Arial"/>
                <w:b/>
                <w:bCs/>
                <w:color w:val="000080"/>
                <w:sz w:val="27"/>
                <w:szCs w:val="27"/>
                <w:lang w:eastAsia="ru-RU"/>
              </w:rPr>
              <w:t>Математика</w:t>
            </w:r>
          </w:p>
        </w:tc>
      </w:tr>
    </w:tbl>
    <w:p w:rsidR="00E87E14" w:rsidRDefault="00E87E14"/>
    <w:sectPr w:rsidR="00E87E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B2"/>
    <w:rsid w:val="007D061E"/>
    <w:rsid w:val="00B935B2"/>
    <w:rsid w:val="00E87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D06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D061E"/>
    <w:rPr>
      <w:b/>
      <w:bCs/>
    </w:rPr>
  </w:style>
  <w:style w:type="paragraph" w:styleId="a5">
    <w:name w:val="Balloon Text"/>
    <w:basedOn w:val="a"/>
    <w:link w:val="a6"/>
    <w:uiPriority w:val="99"/>
    <w:semiHidden/>
    <w:unhideWhenUsed/>
    <w:rsid w:val="007D061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D06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D06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D061E"/>
    <w:rPr>
      <w:b/>
      <w:bCs/>
    </w:rPr>
  </w:style>
  <w:style w:type="paragraph" w:styleId="a5">
    <w:name w:val="Balloon Text"/>
    <w:basedOn w:val="a"/>
    <w:link w:val="a6"/>
    <w:uiPriority w:val="99"/>
    <w:semiHidden/>
    <w:unhideWhenUsed/>
    <w:rsid w:val="007D061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D06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047827">
      <w:bodyDiv w:val="1"/>
      <w:marLeft w:val="0"/>
      <w:marRight w:val="0"/>
      <w:marTop w:val="0"/>
      <w:marBottom w:val="0"/>
      <w:divBdr>
        <w:top w:val="none" w:sz="0" w:space="0" w:color="auto"/>
        <w:left w:val="none" w:sz="0" w:space="0" w:color="auto"/>
        <w:bottom w:val="none" w:sz="0" w:space="0" w:color="auto"/>
        <w:right w:val="none" w:sz="0" w:space="0" w:color="auto"/>
      </w:divBdr>
    </w:div>
    <w:div w:id="192749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292</Words>
  <Characters>1666</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2021-05-20T12:02:00Z</dcterms:created>
  <dcterms:modified xsi:type="dcterms:W3CDTF">2021-05-20T12:04:00Z</dcterms:modified>
</cp:coreProperties>
</file>