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09" w:rsidRPr="00580909" w:rsidRDefault="00580909" w:rsidP="00580909">
      <w:pPr>
        <w:shd w:val="clear" w:color="auto" w:fill="FFFFFF"/>
        <w:spacing w:after="0" w:line="360" w:lineRule="atLeast"/>
        <w:jc w:val="center"/>
        <w:outlineLvl w:val="1"/>
        <w:rPr>
          <w:rFonts w:ascii="Times New Roman" w:eastAsia="Times New Roman" w:hAnsi="Times New Roman" w:cs="Times New Roman"/>
          <w:b/>
          <w:color w:val="353535"/>
          <w:sz w:val="28"/>
          <w:szCs w:val="28"/>
          <w:lang w:eastAsia="ru-RU"/>
        </w:rPr>
      </w:pPr>
      <w:r w:rsidRPr="00580909">
        <w:rPr>
          <w:rFonts w:ascii="Times New Roman" w:eastAsia="Times New Roman" w:hAnsi="Times New Roman" w:cs="Times New Roman"/>
          <w:b/>
          <w:color w:val="353535"/>
          <w:sz w:val="28"/>
          <w:szCs w:val="28"/>
          <w:lang w:eastAsia="ru-RU"/>
        </w:rPr>
        <w:t>МАРШРУТИЗАТОР ДЛЯ РОДИТЕЛЕЙ ПО ПРОХОЖДЕНИЮ ПМПК</w:t>
      </w:r>
    </w:p>
    <w:p w:rsidR="00580909" w:rsidRPr="00580909" w:rsidRDefault="00580909" w:rsidP="00580909">
      <w:pPr>
        <w:shd w:val="clear" w:color="auto" w:fill="FFFFFF"/>
        <w:spacing w:before="300" w:after="150" w:line="360" w:lineRule="atLeast"/>
        <w:jc w:val="center"/>
        <w:outlineLvl w:val="2"/>
        <w:rPr>
          <w:rFonts w:ascii="Times New Roman" w:eastAsia="Times New Roman" w:hAnsi="Times New Roman" w:cs="Times New Roman"/>
          <w:b/>
          <w:color w:val="353535"/>
          <w:sz w:val="28"/>
          <w:szCs w:val="28"/>
          <w:lang w:eastAsia="ru-RU"/>
        </w:rPr>
      </w:pPr>
      <w:r w:rsidRPr="00580909">
        <w:rPr>
          <w:rFonts w:ascii="Times New Roman" w:eastAsia="Times New Roman" w:hAnsi="Times New Roman" w:cs="Times New Roman"/>
          <w:b/>
          <w:color w:val="353535"/>
          <w:sz w:val="28"/>
          <w:szCs w:val="28"/>
          <w:lang w:eastAsia="ru-RU"/>
        </w:rPr>
        <w:t>Уважаемые родители!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w:t>
      </w:r>
      <w:proofErr w:type="gramEnd"/>
      <w:r w:rsidRPr="00580909">
        <w:rPr>
          <w:rFonts w:ascii="Times New Roman" w:eastAsia="Times New Roman" w:hAnsi="Times New Roman" w:cs="Times New Roman"/>
          <w:color w:val="353535"/>
          <w:sz w:val="28"/>
          <w:szCs w:val="28"/>
          <w:lang w:eastAsia="ru-RU"/>
        </w:rPr>
        <w:t xml:space="preserve">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Это право закреплено в Федеральном законе от 29 декабря 2012 г. «Об образовании в Российской Федерации» № 273-ФЗ</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 ПМПК, комиссия) (</w:t>
      </w:r>
      <w:r w:rsidRPr="00580909">
        <w:rPr>
          <w:rFonts w:ascii="Times New Roman" w:eastAsia="Times New Roman" w:hAnsi="Times New Roman" w:cs="Times New Roman"/>
          <w:b/>
          <w:bCs/>
          <w:color w:val="353535"/>
          <w:sz w:val="28"/>
          <w:szCs w:val="28"/>
          <w:lang w:eastAsia="ru-RU"/>
        </w:rPr>
        <w:t>Приказ Министерства образования</w:t>
      </w:r>
      <w:proofErr w:type="gramEnd"/>
      <w:r w:rsidRPr="00580909">
        <w:rPr>
          <w:rFonts w:ascii="Times New Roman" w:eastAsia="Times New Roman" w:hAnsi="Times New Roman" w:cs="Times New Roman"/>
          <w:b/>
          <w:bCs/>
          <w:color w:val="353535"/>
          <w:sz w:val="28"/>
          <w:szCs w:val="28"/>
          <w:lang w:eastAsia="ru-RU"/>
        </w:rPr>
        <w:t xml:space="preserve"> и науки Российской Федерации от 20 сентября 2013 г. № 1082 об утверждении Положения о психолого-медико-педагогической комиссии</w:t>
      </w:r>
      <w:r w:rsidRPr="00580909">
        <w:rPr>
          <w:rFonts w:ascii="Times New Roman" w:eastAsia="Times New Roman" w:hAnsi="Times New Roman" w:cs="Times New Roman"/>
          <w:color w:val="353535"/>
          <w:sz w:val="28"/>
          <w:szCs w:val="28"/>
          <w:lang w:eastAsia="ru-RU"/>
        </w:rPr>
        <w:t>).</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Инициировать прохождение ПМПК могут родители (законные представители) или образовательная организация, которую посещает ребёнок.</w:t>
      </w:r>
      <w:r w:rsidRPr="00580909">
        <w:rPr>
          <w:rFonts w:ascii="Times New Roman" w:eastAsia="Times New Roman" w:hAnsi="Times New Roman" w:cs="Times New Roman"/>
          <w:color w:val="353535"/>
          <w:sz w:val="28"/>
          <w:szCs w:val="28"/>
          <w:lang w:eastAsia="ru-RU"/>
        </w:rPr>
        <w:br/>
        <w:t>Если Вам с Вашим ребёнком предстоит пройти процедуру психолого-медико-педагогической комиссии, этот маршрутизатор поможет Вам подготовиться к ней.</w:t>
      </w:r>
    </w:p>
    <w:p w:rsidR="00580909" w:rsidRPr="00580909" w:rsidRDefault="00580909" w:rsidP="00580909">
      <w:pPr>
        <w:shd w:val="clear" w:color="auto" w:fill="FFFFFF"/>
        <w:spacing w:before="300" w:after="150" w:line="360" w:lineRule="atLeast"/>
        <w:jc w:val="both"/>
        <w:outlineLvl w:val="2"/>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color w:val="353535"/>
          <w:sz w:val="28"/>
          <w:szCs w:val="28"/>
          <w:lang w:eastAsia="ru-RU"/>
        </w:rPr>
        <w:t>Шаг 1.</w:t>
      </w:r>
      <w:r w:rsidRPr="00580909">
        <w:rPr>
          <w:rFonts w:ascii="Times New Roman" w:eastAsia="Times New Roman" w:hAnsi="Times New Roman" w:cs="Times New Roman"/>
          <w:color w:val="353535"/>
          <w:sz w:val="28"/>
          <w:szCs w:val="28"/>
          <w:lang w:eastAsia="ru-RU"/>
        </w:rPr>
        <w:t xml:space="preserve"> Подготовка и предоставление документов</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w:t>
      </w:r>
    </w:p>
    <w:p w:rsidR="00580909" w:rsidRPr="00580909" w:rsidRDefault="00580909" w:rsidP="00580909">
      <w:pPr>
        <w:shd w:val="clear" w:color="auto" w:fill="FFFFFF"/>
        <w:spacing w:after="150" w:line="330" w:lineRule="atLeast"/>
        <w:ind w:left="450"/>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а) заявление о проведении или согласие на проведение обследования ребенка в комиссии (</w:t>
      </w:r>
      <w:r w:rsidRPr="00580909">
        <w:rPr>
          <w:rFonts w:ascii="Times New Roman" w:eastAsia="Times New Roman" w:hAnsi="Times New Roman" w:cs="Times New Roman"/>
          <w:i/>
          <w:iCs/>
          <w:color w:val="353535"/>
          <w:sz w:val="28"/>
          <w:szCs w:val="28"/>
          <w:lang w:eastAsia="ru-RU"/>
        </w:rPr>
        <w:t>бланк заявления Вам предоставит специалист комиссии и поможет в его заполнени</w:t>
      </w:r>
      <w:r w:rsidRPr="00580909">
        <w:rPr>
          <w:rFonts w:ascii="Times New Roman" w:eastAsia="Times New Roman" w:hAnsi="Times New Roman" w:cs="Times New Roman"/>
          <w:color w:val="353535"/>
          <w:sz w:val="28"/>
          <w:szCs w:val="28"/>
          <w:lang w:eastAsia="ru-RU"/>
        </w:rPr>
        <w:t>и);</w:t>
      </w:r>
      <w:r w:rsidRPr="00580909">
        <w:rPr>
          <w:rFonts w:ascii="Times New Roman" w:eastAsia="Times New Roman" w:hAnsi="Times New Roman" w:cs="Times New Roman"/>
          <w:color w:val="353535"/>
          <w:sz w:val="28"/>
          <w:szCs w:val="28"/>
          <w:lang w:eastAsia="ru-RU"/>
        </w:rPr>
        <w:br/>
        <w:t>б) копию паспорта или свидетельства о рождении ребенка (</w:t>
      </w:r>
      <w:r w:rsidRPr="00580909">
        <w:rPr>
          <w:rFonts w:ascii="Times New Roman" w:eastAsia="Times New Roman" w:hAnsi="Times New Roman" w:cs="Times New Roman"/>
          <w:i/>
          <w:iCs/>
          <w:color w:val="353535"/>
          <w:sz w:val="28"/>
          <w:szCs w:val="28"/>
          <w:lang w:eastAsia="ru-RU"/>
        </w:rPr>
        <w:t>предоставляются с предъявлением оригинала или заверенной в установленном порядке копии</w:t>
      </w:r>
      <w:r w:rsidRPr="00580909">
        <w:rPr>
          <w:rFonts w:ascii="Times New Roman" w:eastAsia="Times New Roman" w:hAnsi="Times New Roman" w:cs="Times New Roman"/>
          <w:color w:val="353535"/>
          <w:sz w:val="28"/>
          <w:szCs w:val="28"/>
          <w:lang w:eastAsia="ru-RU"/>
        </w:rPr>
        <w:t>);</w:t>
      </w:r>
      <w:r w:rsidRPr="00580909">
        <w:rPr>
          <w:rFonts w:ascii="Times New Roman" w:eastAsia="Times New Roman" w:hAnsi="Times New Roman" w:cs="Times New Roman"/>
          <w:color w:val="353535"/>
          <w:sz w:val="28"/>
          <w:szCs w:val="28"/>
          <w:lang w:eastAsia="ru-RU"/>
        </w:rPr>
        <w:br/>
        <w:t>в) направление образовательной организации, организации, осуществляющей социальное обслуживание, медицинской организации, другой организации (</w:t>
      </w:r>
      <w:r w:rsidRPr="00580909">
        <w:rPr>
          <w:rFonts w:ascii="Times New Roman" w:eastAsia="Times New Roman" w:hAnsi="Times New Roman" w:cs="Times New Roman"/>
          <w:i/>
          <w:iCs/>
          <w:color w:val="353535"/>
          <w:sz w:val="28"/>
          <w:szCs w:val="28"/>
          <w:lang w:eastAsia="ru-RU"/>
        </w:rPr>
        <w:t>при наличии</w:t>
      </w:r>
      <w:r w:rsidRPr="00580909">
        <w:rPr>
          <w:rFonts w:ascii="Times New Roman" w:eastAsia="Times New Roman" w:hAnsi="Times New Roman" w:cs="Times New Roman"/>
          <w:color w:val="353535"/>
          <w:sz w:val="28"/>
          <w:szCs w:val="28"/>
          <w:lang w:eastAsia="ru-RU"/>
        </w:rPr>
        <w:t>);</w:t>
      </w:r>
      <w:proofErr w:type="gramEnd"/>
      <w:r w:rsidRPr="00580909">
        <w:rPr>
          <w:rFonts w:ascii="Times New Roman" w:eastAsia="Times New Roman" w:hAnsi="Times New Roman" w:cs="Times New Roman"/>
          <w:color w:val="353535"/>
          <w:sz w:val="28"/>
          <w:szCs w:val="28"/>
          <w:lang w:eastAsia="ru-RU"/>
        </w:rPr>
        <w:br/>
      </w:r>
      <w:proofErr w:type="gramStart"/>
      <w:r w:rsidRPr="00580909">
        <w:rPr>
          <w:rFonts w:ascii="Times New Roman" w:eastAsia="Times New Roman" w:hAnsi="Times New Roman" w:cs="Times New Roman"/>
          <w:color w:val="353535"/>
          <w:sz w:val="28"/>
          <w:szCs w:val="28"/>
          <w:lang w:eastAsia="ru-RU"/>
        </w:rPr>
        <w:lastRenderedPageBreak/>
        <w:t>г)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r w:rsidRPr="00580909">
        <w:rPr>
          <w:rFonts w:ascii="Times New Roman" w:eastAsia="Times New Roman" w:hAnsi="Times New Roman" w:cs="Times New Roman"/>
          <w:color w:val="353535"/>
          <w:sz w:val="28"/>
          <w:szCs w:val="28"/>
          <w:lang w:eastAsia="ru-RU"/>
        </w:rPr>
        <w:br/>
        <w:t>д) заключение (заключения) комиссии о результатах ранее проведенного обследования ребенка (при наличии);</w:t>
      </w:r>
      <w:r w:rsidRPr="00580909">
        <w:rPr>
          <w:rFonts w:ascii="Times New Roman" w:eastAsia="Times New Roman" w:hAnsi="Times New Roman" w:cs="Times New Roman"/>
          <w:color w:val="353535"/>
          <w:sz w:val="28"/>
          <w:szCs w:val="28"/>
          <w:lang w:eastAsia="ru-RU"/>
        </w:rPr>
        <w:br/>
        <w:t>е)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proofErr w:type="gramEnd"/>
      <w:r w:rsidRPr="00580909">
        <w:rPr>
          <w:rFonts w:ascii="Times New Roman" w:eastAsia="Times New Roman" w:hAnsi="Times New Roman" w:cs="Times New Roman"/>
          <w:color w:val="353535"/>
          <w:sz w:val="28"/>
          <w:szCs w:val="28"/>
          <w:lang w:eastAsia="ru-RU"/>
        </w:rPr>
        <w:br/>
      </w:r>
      <w:proofErr w:type="gramStart"/>
      <w:r w:rsidRPr="00580909">
        <w:rPr>
          <w:rFonts w:ascii="Times New Roman" w:eastAsia="Times New Roman" w:hAnsi="Times New Roman" w:cs="Times New Roman"/>
          <w:color w:val="353535"/>
          <w:sz w:val="28"/>
          <w:szCs w:val="28"/>
          <w:lang w:eastAsia="ru-RU"/>
        </w:rPr>
        <w:t>ж) характеристику обучающегося, выданную образовательной организацией (для обучающихся образовательных организаций);</w:t>
      </w:r>
      <w:r w:rsidRPr="00580909">
        <w:rPr>
          <w:rFonts w:ascii="Times New Roman" w:eastAsia="Times New Roman" w:hAnsi="Times New Roman" w:cs="Times New Roman"/>
          <w:color w:val="353535"/>
          <w:sz w:val="28"/>
          <w:szCs w:val="28"/>
          <w:lang w:eastAsia="ru-RU"/>
        </w:rPr>
        <w:br/>
        <w:t>з) письменные работы по русскому (родному) языку, математике, результаты самостоятельной продуктивной деятельности ребенка (необходимо взять с собой, после их анализа, комиссия вернет Вам работы)</w:t>
      </w:r>
      <w:proofErr w:type="gramEnd"/>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w:t>
      </w:r>
      <w:r w:rsidRPr="00580909">
        <w:rPr>
          <w:rFonts w:ascii="Times New Roman" w:eastAsia="Times New Roman" w:hAnsi="Times New Roman" w:cs="Times New Roman"/>
          <w:color w:val="353535"/>
          <w:sz w:val="28"/>
          <w:szCs w:val="28"/>
          <w:lang w:eastAsia="ru-RU"/>
        </w:rPr>
        <w:br/>
      </w:r>
      <w:proofErr w:type="gramStart"/>
      <w:r w:rsidRPr="00580909">
        <w:rPr>
          <w:rFonts w:ascii="Times New Roman" w:eastAsia="Times New Roman" w:hAnsi="Times New Roman" w:cs="Times New Roman"/>
          <w:color w:val="353535"/>
          <w:sz w:val="28"/>
          <w:szCs w:val="28"/>
          <w:lang w:eastAsia="ru-RU"/>
        </w:rPr>
        <w:t>Если у Вас возникнут вопросы на этапе подготовки документов для ПМПК, Вы можете задать их специалисту, непосредственно отвечающему за оформление документов в конкретной ПМПК, чаще всего эти функции выполняет социальный педагог ПМПК).</w:t>
      </w:r>
      <w:proofErr w:type="gramEnd"/>
    </w:p>
    <w:p w:rsidR="00580909" w:rsidRPr="00580909" w:rsidRDefault="00580909" w:rsidP="00580909">
      <w:pPr>
        <w:shd w:val="clear" w:color="auto" w:fill="FFFFFF"/>
        <w:spacing w:before="300" w:after="150" w:line="360" w:lineRule="atLeast"/>
        <w:jc w:val="both"/>
        <w:outlineLvl w:val="2"/>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color w:val="353535"/>
          <w:sz w:val="28"/>
          <w:szCs w:val="28"/>
          <w:lang w:eastAsia="ru-RU"/>
        </w:rPr>
        <w:t>Шаг 2.</w:t>
      </w:r>
      <w:r w:rsidRPr="00580909">
        <w:rPr>
          <w:rFonts w:ascii="Times New Roman" w:eastAsia="Times New Roman" w:hAnsi="Times New Roman" w:cs="Times New Roman"/>
          <w:color w:val="353535"/>
          <w:sz w:val="28"/>
          <w:szCs w:val="28"/>
          <w:lang w:eastAsia="ru-RU"/>
        </w:rPr>
        <w:t xml:space="preserve"> Диагностическое обследование</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Вы имеете право присутствовать при обследовании ребёнка и получать консультации специалистов. </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Обследование ребёнка может проводиться каждым специалистом комиссии индивидуально или несколькими специалистами одновременно (процедура и продолжительность обследования определяются исходя из задач обследования, а также возрастных, психофизических и иных индивидуальных особенностей детей).</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В соответствии с 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 на этом этапе ПМПК решает следующие задачи:</w:t>
      </w:r>
    </w:p>
    <w:p w:rsidR="00580909" w:rsidRPr="00580909" w:rsidRDefault="00580909" w:rsidP="005809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комплексная, всесторонняя, динамическая диагностика резервных возможностей ребенка и нарушений в его развитии;</w:t>
      </w:r>
    </w:p>
    <w:p w:rsidR="00580909" w:rsidRPr="00580909" w:rsidRDefault="00580909" w:rsidP="0058090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w:t>
      </w:r>
      <w:r w:rsidRPr="00580909">
        <w:rPr>
          <w:rFonts w:ascii="Times New Roman" w:eastAsia="Times New Roman" w:hAnsi="Times New Roman" w:cs="Times New Roman"/>
          <w:color w:val="353535"/>
          <w:sz w:val="28"/>
          <w:szCs w:val="28"/>
          <w:lang w:eastAsia="ru-RU"/>
        </w:rPr>
        <w:lastRenderedPageBreak/>
        <w:t>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w:t>
      </w:r>
      <w:proofErr w:type="gramEnd"/>
      <w:r w:rsidRPr="00580909">
        <w:rPr>
          <w:rFonts w:ascii="Times New Roman" w:eastAsia="Times New Roman" w:hAnsi="Times New Roman" w:cs="Times New Roman"/>
          <w:color w:val="353535"/>
          <w:sz w:val="28"/>
          <w:szCs w:val="28"/>
          <w:lang w:eastAsia="ru-RU"/>
        </w:rPr>
        <w:t xml:space="preserve"> другие условия, без которых невозможно или затруднено освоение образовательных программ </w:t>
      </w:r>
      <w:proofErr w:type="gramStart"/>
      <w:r w:rsidRPr="00580909">
        <w:rPr>
          <w:rFonts w:ascii="Times New Roman" w:eastAsia="Times New Roman" w:hAnsi="Times New Roman" w:cs="Times New Roman"/>
          <w:color w:val="353535"/>
          <w:sz w:val="28"/>
          <w:szCs w:val="28"/>
          <w:lang w:eastAsia="ru-RU"/>
        </w:rPr>
        <w:t>обучающимися</w:t>
      </w:r>
      <w:proofErr w:type="gramEnd"/>
      <w:r w:rsidRPr="00580909">
        <w:rPr>
          <w:rFonts w:ascii="Times New Roman" w:eastAsia="Times New Roman" w:hAnsi="Times New Roman" w:cs="Times New Roman"/>
          <w:color w:val="353535"/>
          <w:sz w:val="28"/>
          <w:szCs w:val="28"/>
          <w:lang w:eastAsia="ru-RU"/>
        </w:rPr>
        <w:t xml:space="preserve"> с ОВЗ).</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Деятельность каждого специалиста ПМПК подчинена решению общей диагностической задачи.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Учитель-дефектолог</w:t>
      </w:r>
      <w:r w:rsidRPr="00580909">
        <w:rPr>
          <w:rFonts w:ascii="Times New Roman" w:eastAsia="Times New Roman" w:hAnsi="Times New Roman" w:cs="Times New Roman"/>
          <w:color w:val="353535"/>
          <w:sz w:val="28"/>
          <w:szCs w:val="28"/>
          <w:lang w:eastAsia="ru-RU"/>
        </w:rPr>
        <w:t> определяет зону актуального и зону ближайшего развития ребенка.</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в процессе диагностики. Крайне </w:t>
      </w:r>
      <w:proofErr w:type="gramStart"/>
      <w:r w:rsidRPr="00580909">
        <w:rPr>
          <w:rFonts w:ascii="Times New Roman" w:eastAsia="Times New Roman" w:hAnsi="Times New Roman" w:cs="Times New Roman"/>
          <w:color w:val="353535"/>
          <w:sz w:val="28"/>
          <w:szCs w:val="28"/>
          <w:lang w:eastAsia="ru-RU"/>
        </w:rPr>
        <w:t>важное значение</w:t>
      </w:r>
      <w:proofErr w:type="gramEnd"/>
      <w:r w:rsidRPr="00580909">
        <w:rPr>
          <w:rFonts w:ascii="Times New Roman" w:eastAsia="Times New Roman" w:hAnsi="Times New Roman" w:cs="Times New Roman"/>
          <w:color w:val="353535"/>
          <w:sz w:val="28"/>
          <w:szCs w:val="28"/>
          <w:lang w:eastAsia="ru-RU"/>
        </w:rPr>
        <w:t xml:space="preserve">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Педагог-психолог</w:t>
      </w:r>
      <w:r w:rsidRPr="00580909">
        <w:rPr>
          <w:rFonts w:ascii="Times New Roman" w:eastAsia="Times New Roman" w:hAnsi="Times New Roman" w:cs="Times New Roman"/>
          <w:color w:val="353535"/>
          <w:sz w:val="28"/>
          <w:szCs w:val="28"/>
          <w:lang w:eastAsia="ru-RU"/>
        </w:rPr>
        <w:t xml:space="preserve"> оценивает поведение, характер деятельности, особенности коммуникации, зрительный и слуховой </w:t>
      </w:r>
      <w:proofErr w:type="spellStart"/>
      <w:r w:rsidRPr="00580909">
        <w:rPr>
          <w:rFonts w:ascii="Times New Roman" w:eastAsia="Times New Roman" w:hAnsi="Times New Roman" w:cs="Times New Roman"/>
          <w:color w:val="353535"/>
          <w:sz w:val="28"/>
          <w:szCs w:val="28"/>
          <w:lang w:eastAsia="ru-RU"/>
        </w:rPr>
        <w:t>гнозис</w:t>
      </w:r>
      <w:proofErr w:type="spellEnd"/>
      <w:r w:rsidRPr="00580909">
        <w:rPr>
          <w:rFonts w:ascii="Times New Roman" w:eastAsia="Times New Roman" w:hAnsi="Times New Roman" w:cs="Times New Roman"/>
          <w:color w:val="353535"/>
          <w:sz w:val="28"/>
          <w:szCs w:val="28"/>
          <w:lang w:eastAsia="ru-RU"/>
        </w:rPr>
        <w:t>, высшие психические функции.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Учитель-логопед</w:t>
      </w:r>
      <w:r w:rsidRPr="00580909">
        <w:rPr>
          <w:rFonts w:ascii="Times New Roman" w:eastAsia="Times New Roman" w:hAnsi="Times New Roman" w:cs="Times New Roman"/>
          <w:color w:val="353535"/>
          <w:sz w:val="28"/>
          <w:szCs w:val="28"/>
          <w:lang w:eastAsia="ru-RU"/>
        </w:rPr>
        <w:t> оценивает уровень речевого развития, качество устной и письменной речи.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Социальный педагог</w:t>
      </w:r>
      <w:r w:rsidRPr="00580909">
        <w:rPr>
          <w:rFonts w:ascii="Times New Roman" w:eastAsia="Times New Roman" w:hAnsi="Times New Roman" w:cs="Times New Roman"/>
          <w:color w:val="353535"/>
          <w:sz w:val="28"/>
          <w:szCs w:val="28"/>
          <w:lang w:eastAsia="ru-RU"/>
        </w:rPr>
        <w:t>, характеризует социальный статус ребенка.</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В случае</w:t>
      </w:r>
      <w:proofErr w:type="gramStart"/>
      <w:r w:rsidRPr="00580909">
        <w:rPr>
          <w:rFonts w:ascii="Times New Roman" w:eastAsia="Times New Roman" w:hAnsi="Times New Roman" w:cs="Times New Roman"/>
          <w:color w:val="353535"/>
          <w:sz w:val="28"/>
          <w:szCs w:val="28"/>
          <w:lang w:eastAsia="ru-RU"/>
        </w:rPr>
        <w:t>,</w:t>
      </w:r>
      <w:proofErr w:type="gramEnd"/>
      <w:r w:rsidRPr="00580909">
        <w:rPr>
          <w:rFonts w:ascii="Times New Roman" w:eastAsia="Times New Roman" w:hAnsi="Times New Roman" w:cs="Times New Roman"/>
          <w:color w:val="353535"/>
          <w:sz w:val="28"/>
          <w:szCs w:val="28"/>
          <w:lang w:eastAsia="ru-RU"/>
        </w:rPr>
        <w:t xml:space="preserve"> если у Вашего ребёнка есть нарушение слуха или зрения, очень важно для специалистов ПМПК иметь заключение врача-</w:t>
      </w:r>
      <w:proofErr w:type="spellStart"/>
      <w:r w:rsidRPr="00580909">
        <w:rPr>
          <w:rFonts w:ascii="Times New Roman" w:eastAsia="Times New Roman" w:hAnsi="Times New Roman" w:cs="Times New Roman"/>
          <w:color w:val="353535"/>
          <w:sz w:val="28"/>
          <w:szCs w:val="28"/>
          <w:lang w:eastAsia="ru-RU"/>
        </w:rPr>
        <w:t>сурдолога</w:t>
      </w:r>
      <w:proofErr w:type="spellEnd"/>
      <w:r w:rsidRPr="00580909">
        <w:rPr>
          <w:rFonts w:ascii="Times New Roman" w:eastAsia="Times New Roman" w:hAnsi="Times New Roman" w:cs="Times New Roman"/>
          <w:color w:val="353535"/>
          <w:sz w:val="28"/>
          <w:szCs w:val="28"/>
          <w:lang w:eastAsia="ru-RU"/>
        </w:rPr>
        <w:t xml:space="preserve"> или врача-офтальмолога.</w:t>
      </w:r>
      <w:r w:rsidRPr="00580909">
        <w:rPr>
          <w:rFonts w:ascii="Times New Roman" w:eastAsia="Times New Roman" w:hAnsi="Times New Roman" w:cs="Times New Roman"/>
          <w:color w:val="353535"/>
          <w:sz w:val="28"/>
          <w:szCs w:val="28"/>
          <w:lang w:eastAsia="ru-RU"/>
        </w:rPr>
        <w:b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r w:rsidRPr="00580909">
        <w:rPr>
          <w:rFonts w:ascii="Times New Roman" w:eastAsia="Times New Roman" w:hAnsi="Times New Roman" w:cs="Times New Roman"/>
          <w:color w:val="353535"/>
          <w:sz w:val="28"/>
          <w:szCs w:val="28"/>
          <w:lang w:eastAsia="ru-RU"/>
        </w:rPr>
        <w:br/>
        <w:t>В некоторых случаях комиссия может принять решении о дополнительном обследовании в другой день.</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В случае</w:t>
      </w:r>
      <w:proofErr w:type="gramStart"/>
      <w:r w:rsidRPr="00580909">
        <w:rPr>
          <w:rFonts w:ascii="Times New Roman" w:eastAsia="Times New Roman" w:hAnsi="Times New Roman" w:cs="Times New Roman"/>
          <w:color w:val="353535"/>
          <w:sz w:val="28"/>
          <w:szCs w:val="28"/>
          <w:lang w:eastAsia="ru-RU"/>
        </w:rPr>
        <w:t>,</w:t>
      </w:r>
      <w:proofErr w:type="gramEnd"/>
      <w:r w:rsidRPr="00580909">
        <w:rPr>
          <w:rFonts w:ascii="Times New Roman" w:eastAsia="Times New Roman" w:hAnsi="Times New Roman" w:cs="Times New Roman"/>
          <w:color w:val="353535"/>
          <w:sz w:val="28"/>
          <w:szCs w:val="28"/>
          <w:lang w:eastAsia="ru-RU"/>
        </w:rPr>
        <w:t xml:space="preserve">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w:t>
      </w:r>
      <w:proofErr w:type="spellStart"/>
      <w:r w:rsidRPr="00580909">
        <w:rPr>
          <w:rFonts w:ascii="Times New Roman" w:eastAsia="Times New Roman" w:hAnsi="Times New Roman" w:cs="Times New Roman"/>
          <w:color w:val="353535"/>
          <w:sz w:val="28"/>
          <w:szCs w:val="28"/>
          <w:lang w:eastAsia="ru-RU"/>
        </w:rPr>
        <w:t>тифл</w:t>
      </w:r>
      <w:proofErr w:type="gramStart"/>
      <w:r w:rsidRPr="00580909">
        <w:rPr>
          <w:rFonts w:ascii="Times New Roman" w:eastAsia="Times New Roman" w:hAnsi="Times New Roman" w:cs="Times New Roman"/>
          <w:color w:val="353535"/>
          <w:sz w:val="28"/>
          <w:szCs w:val="28"/>
          <w:lang w:eastAsia="ru-RU"/>
        </w:rPr>
        <w:t>о</w:t>
      </w:r>
      <w:proofErr w:type="spellEnd"/>
      <w:r w:rsidRPr="00580909">
        <w:rPr>
          <w:rFonts w:ascii="Times New Roman" w:eastAsia="Times New Roman" w:hAnsi="Times New Roman" w:cs="Times New Roman"/>
          <w:color w:val="353535"/>
          <w:sz w:val="28"/>
          <w:szCs w:val="28"/>
          <w:lang w:eastAsia="ru-RU"/>
        </w:rPr>
        <w:t>-</w:t>
      </w:r>
      <w:proofErr w:type="gramEnd"/>
      <w:r w:rsidRPr="00580909">
        <w:rPr>
          <w:rFonts w:ascii="Times New Roman" w:eastAsia="Times New Roman" w:hAnsi="Times New Roman" w:cs="Times New Roman"/>
          <w:color w:val="353535"/>
          <w:sz w:val="28"/>
          <w:szCs w:val="28"/>
          <w:lang w:eastAsia="ru-RU"/>
        </w:rPr>
        <w:t>, сурдопедагога, например), может порекомендовать Вам обратиться в центральную ПМПК.</w:t>
      </w:r>
    </w:p>
    <w:p w:rsidR="00580909" w:rsidRPr="00580909" w:rsidRDefault="00580909" w:rsidP="00580909">
      <w:pPr>
        <w:shd w:val="clear" w:color="auto" w:fill="FFFFFF"/>
        <w:spacing w:before="300" w:after="150" w:line="360" w:lineRule="atLeast"/>
        <w:jc w:val="both"/>
        <w:outlineLvl w:val="2"/>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color w:val="353535"/>
          <w:sz w:val="28"/>
          <w:szCs w:val="28"/>
          <w:lang w:eastAsia="ru-RU"/>
        </w:rPr>
        <w:t>Шаг 3</w:t>
      </w:r>
      <w:r w:rsidRPr="00580909">
        <w:rPr>
          <w:rFonts w:ascii="Times New Roman" w:eastAsia="Times New Roman" w:hAnsi="Times New Roman" w:cs="Times New Roman"/>
          <w:color w:val="353535"/>
          <w:sz w:val="28"/>
          <w:szCs w:val="28"/>
          <w:lang w:eastAsia="ru-RU"/>
        </w:rPr>
        <w:t>. Подготовка заключения (степень Вашего участия)</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Заключение ПМПК оформляется на бланке комиссии. В нём отражаются следующие данные:</w:t>
      </w:r>
    </w:p>
    <w:p w:rsidR="00580909" w:rsidRPr="00580909" w:rsidRDefault="00580909" w:rsidP="0058090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lastRenderedPageBreak/>
        <w:t xml:space="preserve">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w:t>
      </w:r>
      <w:proofErr w:type="gramStart"/>
      <w:r w:rsidRPr="00580909">
        <w:rPr>
          <w:rFonts w:ascii="Times New Roman" w:eastAsia="Times New Roman" w:hAnsi="Times New Roman" w:cs="Times New Roman"/>
          <w:color w:val="353535"/>
          <w:sz w:val="28"/>
          <w:szCs w:val="28"/>
          <w:lang w:eastAsia="ru-RU"/>
        </w:rPr>
        <w:t>нуждается</w:t>
      </w:r>
      <w:proofErr w:type="gramEnd"/>
      <w:r w:rsidRPr="00580909">
        <w:rPr>
          <w:rFonts w:ascii="Times New Roman" w:eastAsia="Times New Roman" w:hAnsi="Times New Roman" w:cs="Times New Roman"/>
          <w:color w:val="353535"/>
          <w:sz w:val="28"/>
          <w:szCs w:val="28"/>
          <w:lang w:eastAsia="ru-RU"/>
        </w:rPr>
        <w:t>/не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 наблюдении врачей);</w:t>
      </w:r>
    </w:p>
    <w:p w:rsidR="00580909" w:rsidRPr="00580909" w:rsidRDefault="00580909" w:rsidP="0058090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w:t>
      </w:r>
      <w:proofErr w:type="spellStart"/>
      <w:r w:rsidRPr="00580909">
        <w:rPr>
          <w:rFonts w:ascii="Times New Roman" w:eastAsia="Times New Roman" w:hAnsi="Times New Roman" w:cs="Times New Roman"/>
          <w:color w:val="353535"/>
          <w:sz w:val="28"/>
          <w:szCs w:val="28"/>
          <w:lang w:eastAsia="ru-RU"/>
        </w:rPr>
        <w:t>тьютором</w:t>
      </w:r>
      <w:proofErr w:type="spellEnd"/>
      <w:r w:rsidRPr="00580909">
        <w:rPr>
          <w:rFonts w:ascii="Times New Roman" w:eastAsia="Times New Roman" w:hAnsi="Times New Roman" w:cs="Times New Roman"/>
          <w:color w:val="353535"/>
          <w:sz w:val="28"/>
          <w:szCs w:val="28"/>
          <w:lang w:eastAsia="ru-RU"/>
        </w:rPr>
        <w:t>,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Основными показаниями для определения необходимости в сопровождении </w:t>
      </w:r>
      <w:proofErr w:type="spellStart"/>
      <w:r w:rsidRPr="00580909">
        <w:rPr>
          <w:rFonts w:ascii="Times New Roman" w:eastAsia="Times New Roman" w:hAnsi="Times New Roman" w:cs="Times New Roman"/>
          <w:color w:val="353535"/>
          <w:sz w:val="28"/>
          <w:szCs w:val="28"/>
          <w:lang w:eastAsia="ru-RU"/>
        </w:rPr>
        <w:t>тьютором</w:t>
      </w:r>
      <w:proofErr w:type="spellEnd"/>
      <w:r w:rsidRPr="00580909">
        <w:rPr>
          <w:rFonts w:ascii="Times New Roman" w:eastAsia="Times New Roman" w:hAnsi="Times New Roman" w:cs="Times New Roman"/>
          <w:color w:val="353535"/>
          <w:sz w:val="28"/>
          <w:szCs w:val="28"/>
          <w:lang w:eastAsia="ru-RU"/>
        </w:rPr>
        <w:t xml:space="preserve"> являются:</w:t>
      </w:r>
    </w:p>
    <w:p w:rsidR="00580909" w:rsidRPr="00580909" w:rsidRDefault="00580909" w:rsidP="005809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трудности понимания инструкций учителя;</w:t>
      </w:r>
    </w:p>
    <w:p w:rsidR="00580909" w:rsidRPr="00580909" w:rsidRDefault="00580909" w:rsidP="005809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«яркие» проявления аффективных вспышек, </w:t>
      </w:r>
      <w:proofErr w:type="spellStart"/>
      <w:r w:rsidRPr="00580909">
        <w:rPr>
          <w:rFonts w:ascii="Times New Roman" w:eastAsia="Times New Roman" w:hAnsi="Times New Roman" w:cs="Times New Roman"/>
          <w:color w:val="353535"/>
          <w:sz w:val="28"/>
          <w:szCs w:val="28"/>
          <w:lang w:eastAsia="ru-RU"/>
        </w:rPr>
        <w:t>аут</w:t>
      </w:r>
      <w:proofErr w:type="gramStart"/>
      <w:r w:rsidRPr="00580909">
        <w:rPr>
          <w:rFonts w:ascii="Times New Roman" w:eastAsia="Times New Roman" w:hAnsi="Times New Roman" w:cs="Times New Roman"/>
          <w:color w:val="353535"/>
          <w:sz w:val="28"/>
          <w:szCs w:val="28"/>
          <w:lang w:eastAsia="ru-RU"/>
        </w:rPr>
        <w:t>о</w:t>
      </w:r>
      <w:proofErr w:type="spellEnd"/>
      <w:r w:rsidRPr="00580909">
        <w:rPr>
          <w:rFonts w:ascii="Times New Roman" w:eastAsia="Times New Roman" w:hAnsi="Times New Roman" w:cs="Times New Roman"/>
          <w:color w:val="353535"/>
          <w:sz w:val="28"/>
          <w:szCs w:val="28"/>
          <w:lang w:eastAsia="ru-RU"/>
        </w:rPr>
        <w:t>-</w:t>
      </w:r>
      <w:proofErr w:type="gramEnd"/>
      <w:r w:rsidRPr="00580909">
        <w:rPr>
          <w:rFonts w:ascii="Times New Roman" w:eastAsia="Times New Roman" w:hAnsi="Times New Roman" w:cs="Times New Roman"/>
          <w:color w:val="353535"/>
          <w:sz w:val="28"/>
          <w:szCs w:val="28"/>
          <w:lang w:eastAsia="ru-RU"/>
        </w:rPr>
        <w:t xml:space="preserve"> и агрессивные проявления;</w:t>
      </w:r>
    </w:p>
    <w:p w:rsidR="00580909" w:rsidRPr="00580909" w:rsidRDefault="00580909" w:rsidP="0058090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трудности организации собственной продуктивной деятельности.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Основными показаниями для определения необходимости в сопровождении ассистентом (помощником) являются:</w:t>
      </w:r>
    </w:p>
    <w:p w:rsidR="00580909" w:rsidRPr="00580909" w:rsidRDefault="00580909" w:rsidP="0058090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трудности в передвижении по образовательной организации;</w:t>
      </w:r>
    </w:p>
    <w:p w:rsidR="00580909" w:rsidRPr="00580909" w:rsidRDefault="00580909" w:rsidP="0058090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трудности организации самообслуживания.</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Форму обучения (очное, очно-заочное, заочное) специалисты ПМПК не определяют.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w:t>
      </w:r>
      <w:proofErr w:type="gramEnd"/>
      <w:r w:rsidRPr="00580909">
        <w:rPr>
          <w:rFonts w:ascii="Times New Roman" w:eastAsia="Times New Roman" w:hAnsi="Times New Roman" w:cs="Times New Roman"/>
          <w:color w:val="353535"/>
          <w:sz w:val="28"/>
          <w:szCs w:val="28"/>
          <w:lang w:eastAsia="ru-RU"/>
        </w:rPr>
        <w:t xml:space="preserve"> вправе рекомендовать определенную образовательную организацию.</w:t>
      </w:r>
    </w:p>
    <w:p w:rsidR="00580909" w:rsidRPr="00580909" w:rsidRDefault="00580909" w:rsidP="00580909">
      <w:pPr>
        <w:shd w:val="clear" w:color="auto" w:fill="FFFFFF"/>
        <w:spacing w:before="300" w:after="150" w:line="360" w:lineRule="atLeast"/>
        <w:jc w:val="both"/>
        <w:outlineLvl w:val="2"/>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color w:val="353535"/>
          <w:sz w:val="28"/>
          <w:szCs w:val="28"/>
          <w:lang w:eastAsia="ru-RU"/>
        </w:rPr>
        <w:t>Шаг 4</w:t>
      </w:r>
      <w:r w:rsidRPr="00580909">
        <w:rPr>
          <w:rFonts w:ascii="Times New Roman" w:eastAsia="Times New Roman" w:hAnsi="Times New Roman" w:cs="Times New Roman"/>
          <w:color w:val="353535"/>
          <w:sz w:val="28"/>
          <w:szCs w:val="28"/>
          <w:lang w:eastAsia="ru-RU"/>
        </w:rPr>
        <w:t>. Выбор образовательного маршрута</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lastRenderedPageBreak/>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w:t>
      </w:r>
      <w:proofErr w:type="gramStart"/>
      <w:r w:rsidRPr="00580909">
        <w:rPr>
          <w:rFonts w:ascii="Times New Roman" w:eastAsia="Times New Roman" w:hAnsi="Times New Roman" w:cs="Times New Roman"/>
          <w:color w:val="353535"/>
          <w:sz w:val="28"/>
          <w:szCs w:val="28"/>
          <w:lang w:eastAsia="ru-RU"/>
        </w:rPr>
        <w:t>предоставлять эти документы</w:t>
      </w:r>
      <w:proofErr w:type="gramEnd"/>
      <w:r w:rsidRPr="00580909">
        <w:rPr>
          <w:rFonts w:ascii="Times New Roman" w:eastAsia="Times New Roman" w:hAnsi="Times New Roman" w:cs="Times New Roman"/>
          <w:color w:val="353535"/>
          <w:sz w:val="28"/>
          <w:szCs w:val="28"/>
          <w:lang w:eastAsia="ru-RU"/>
        </w:rPr>
        <w:t xml:space="preserve"> в образовательные и иные организации. Заключение комиссии действительно для предоставления в течение календарного года </w:t>
      </w:r>
      <w:proofErr w:type="gramStart"/>
      <w:r w:rsidRPr="00580909">
        <w:rPr>
          <w:rFonts w:ascii="Times New Roman" w:eastAsia="Times New Roman" w:hAnsi="Times New Roman" w:cs="Times New Roman"/>
          <w:color w:val="353535"/>
          <w:sz w:val="28"/>
          <w:szCs w:val="28"/>
          <w:lang w:eastAsia="ru-RU"/>
        </w:rPr>
        <w:t>с даты</w:t>
      </w:r>
      <w:proofErr w:type="gramEnd"/>
      <w:r w:rsidRPr="00580909">
        <w:rPr>
          <w:rFonts w:ascii="Times New Roman" w:eastAsia="Times New Roman" w:hAnsi="Times New Roman" w:cs="Times New Roman"/>
          <w:color w:val="353535"/>
          <w:sz w:val="28"/>
          <w:szCs w:val="28"/>
          <w:lang w:eastAsia="ru-RU"/>
        </w:rPr>
        <w:t xml:space="preserve"> его подписания. Это означает, что, если в течении года Вы не </w:t>
      </w:r>
      <w:proofErr w:type="gramStart"/>
      <w:r w:rsidRPr="00580909">
        <w:rPr>
          <w:rFonts w:ascii="Times New Roman" w:eastAsia="Times New Roman" w:hAnsi="Times New Roman" w:cs="Times New Roman"/>
          <w:color w:val="353535"/>
          <w:sz w:val="28"/>
          <w:szCs w:val="28"/>
          <w:lang w:eastAsia="ru-RU"/>
        </w:rPr>
        <w:t>предоставили заключение</w:t>
      </w:r>
      <w:proofErr w:type="gramEnd"/>
      <w:r w:rsidRPr="00580909">
        <w:rPr>
          <w:rFonts w:ascii="Times New Roman" w:eastAsia="Times New Roman" w:hAnsi="Times New Roman" w:cs="Times New Roman"/>
          <w:color w:val="353535"/>
          <w:sz w:val="28"/>
          <w:szCs w:val="28"/>
          <w:lang w:eastAsia="ru-RU"/>
        </w:rPr>
        <w:t xml:space="preserve"> ПМПК в образовательную организацию, Вам вновь нужно будет пройти ПМПК, если Вы примете решение о необходимости реализации рекомендаций ПМПК.</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w:t>
      </w:r>
      <w:proofErr w:type="gramStart"/>
      <w:r w:rsidRPr="00580909">
        <w:rPr>
          <w:rFonts w:ascii="Times New Roman" w:eastAsia="Times New Roman" w:hAnsi="Times New Roman" w:cs="Times New Roman"/>
          <w:color w:val="353535"/>
          <w:sz w:val="28"/>
          <w:szCs w:val="28"/>
          <w:lang w:eastAsia="ru-RU"/>
        </w:rPr>
        <w:t>И в этом случае в соответствии с Федеральным законом РФ от 29 декабря 2012 г. № 273-ФЗ «Об образовании в Российской Федерации»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w:t>
      </w:r>
      <w:r w:rsidRPr="00580909">
        <w:rPr>
          <w:rFonts w:ascii="Times New Roman" w:eastAsia="Times New Roman" w:hAnsi="Times New Roman" w:cs="Times New Roman"/>
          <w:color w:val="353535"/>
          <w:sz w:val="28"/>
          <w:szCs w:val="28"/>
          <w:lang w:eastAsia="ru-RU"/>
        </w:rPr>
        <w:br/>
        <w:t>в заключении ПМПК.</w:t>
      </w:r>
      <w:proofErr w:type="gramEnd"/>
      <w:r w:rsidRPr="00580909">
        <w:rPr>
          <w:rFonts w:ascii="Times New Roman" w:eastAsia="Times New Roman" w:hAnsi="Times New Roman" w:cs="Times New Roman"/>
          <w:color w:val="353535"/>
          <w:sz w:val="28"/>
          <w:szCs w:val="28"/>
          <w:lang w:eastAsia="ru-RU"/>
        </w:rPr>
        <w:t xml:space="preserve">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а также услуги </w:t>
      </w:r>
      <w:proofErr w:type="spellStart"/>
      <w:r w:rsidRPr="00580909">
        <w:rPr>
          <w:rFonts w:ascii="Times New Roman" w:eastAsia="Times New Roman" w:hAnsi="Times New Roman" w:cs="Times New Roman"/>
          <w:color w:val="353535"/>
          <w:sz w:val="28"/>
          <w:szCs w:val="28"/>
          <w:lang w:eastAsia="ru-RU"/>
        </w:rPr>
        <w:t>сурдопереводчика</w:t>
      </w:r>
      <w:proofErr w:type="spellEnd"/>
      <w:r w:rsidRPr="00580909">
        <w:rPr>
          <w:rFonts w:ascii="Times New Roman" w:eastAsia="Times New Roman" w:hAnsi="Times New Roman" w:cs="Times New Roman"/>
          <w:color w:val="353535"/>
          <w:sz w:val="28"/>
          <w:szCs w:val="28"/>
          <w:lang w:eastAsia="ru-RU"/>
        </w:rPr>
        <w:t xml:space="preserve"> и </w:t>
      </w:r>
      <w:proofErr w:type="spellStart"/>
      <w:r w:rsidRPr="00580909">
        <w:rPr>
          <w:rFonts w:ascii="Times New Roman" w:eastAsia="Times New Roman" w:hAnsi="Times New Roman" w:cs="Times New Roman"/>
          <w:color w:val="353535"/>
          <w:sz w:val="28"/>
          <w:szCs w:val="28"/>
          <w:lang w:eastAsia="ru-RU"/>
        </w:rPr>
        <w:t>тифлосурдопереводчика</w:t>
      </w:r>
      <w:proofErr w:type="spellEnd"/>
      <w:r w:rsidRPr="00580909">
        <w:rPr>
          <w:rFonts w:ascii="Times New Roman" w:eastAsia="Times New Roman" w:hAnsi="Times New Roman" w:cs="Times New Roman"/>
          <w:color w:val="353535"/>
          <w:sz w:val="28"/>
          <w:szCs w:val="28"/>
          <w:lang w:eastAsia="ru-RU"/>
        </w:rPr>
        <w:t xml:space="preserve"> (в случае необходимости). Кроме того, Ваш ребёнок будет обеспечен бесплатным двухразовым питанием.</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Федеральные документы, регулирующие деятельность ПМПК.</w:t>
      </w:r>
    </w:p>
    <w:p w:rsidR="00580909" w:rsidRPr="00580909" w:rsidRDefault="00580909" w:rsidP="0058090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Федеральный закон РФ от 29 декабря 2012 г. «Об образовании в Российской Федерации» № 273-ФЗ.</w:t>
      </w:r>
    </w:p>
    <w:p w:rsidR="00580909" w:rsidRPr="00580909" w:rsidRDefault="00580909" w:rsidP="0058090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Приказ </w:t>
      </w:r>
      <w:proofErr w:type="spellStart"/>
      <w:r w:rsidRPr="00580909">
        <w:rPr>
          <w:rFonts w:ascii="Times New Roman" w:eastAsia="Times New Roman" w:hAnsi="Times New Roman" w:cs="Times New Roman"/>
          <w:color w:val="353535"/>
          <w:sz w:val="28"/>
          <w:szCs w:val="28"/>
          <w:lang w:eastAsia="ru-RU"/>
        </w:rPr>
        <w:t>Минобрнауки</w:t>
      </w:r>
      <w:proofErr w:type="spellEnd"/>
      <w:r w:rsidRPr="00580909">
        <w:rPr>
          <w:rFonts w:ascii="Times New Roman" w:eastAsia="Times New Roman" w:hAnsi="Times New Roman" w:cs="Times New Roman"/>
          <w:color w:val="353535"/>
          <w:sz w:val="28"/>
          <w:szCs w:val="28"/>
          <w:lang w:eastAsia="ru-RU"/>
        </w:rPr>
        <w:t xml:space="preserve"> России от 20 сентября 2013 г. № 1082 «Об утверждении положения о психолого-медико-педагогической комиссии».</w:t>
      </w:r>
    </w:p>
    <w:p w:rsidR="00580909" w:rsidRPr="00580909" w:rsidRDefault="00580909" w:rsidP="0058090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Приказ </w:t>
      </w:r>
      <w:proofErr w:type="spellStart"/>
      <w:r w:rsidRPr="00580909">
        <w:rPr>
          <w:rFonts w:ascii="Times New Roman" w:eastAsia="Times New Roman" w:hAnsi="Times New Roman" w:cs="Times New Roman"/>
          <w:color w:val="353535"/>
          <w:sz w:val="28"/>
          <w:szCs w:val="28"/>
          <w:lang w:eastAsia="ru-RU"/>
        </w:rPr>
        <w:t>Минобрнауки</w:t>
      </w:r>
      <w:proofErr w:type="spellEnd"/>
      <w:r w:rsidRPr="00580909">
        <w:rPr>
          <w:rFonts w:ascii="Times New Roman" w:eastAsia="Times New Roman" w:hAnsi="Times New Roman" w:cs="Times New Roman"/>
          <w:color w:val="353535"/>
          <w:sz w:val="28"/>
          <w:szCs w:val="28"/>
          <w:lang w:eastAsia="ru-RU"/>
        </w:rPr>
        <w:t xml:space="preserve">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80909" w:rsidRPr="00580909" w:rsidRDefault="00580909" w:rsidP="0058090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Приказ </w:t>
      </w:r>
      <w:proofErr w:type="spellStart"/>
      <w:r w:rsidRPr="00580909">
        <w:rPr>
          <w:rFonts w:ascii="Times New Roman" w:eastAsia="Times New Roman" w:hAnsi="Times New Roman" w:cs="Times New Roman"/>
          <w:color w:val="353535"/>
          <w:sz w:val="28"/>
          <w:szCs w:val="28"/>
          <w:lang w:eastAsia="ru-RU"/>
        </w:rPr>
        <w:t>Минобрнауки</w:t>
      </w:r>
      <w:proofErr w:type="spellEnd"/>
      <w:r w:rsidRPr="00580909">
        <w:rPr>
          <w:rFonts w:ascii="Times New Roman" w:eastAsia="Times New Roman" w:hAnsi="Times New Roman" w:cs="Times New Roman"/>
          <w:color w:val="353535"/>
          <w:sz w:val="28"/>
          <w:szCs w:val="28"/>
          <w:lang w:eastAsia="ru-RU"/>
        </w:rPr>
        <w:t xml:space="preserve"> России от 30 августа 2013 г. № 1015 (ред.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2015 г.)».</w:t>
      </w:r>
    </w:p>
    <w:p w:rsidR="00580909" w:rsidRPr="00580909" w:rsidRDefault="00580909" w:rsidP="0058090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color w:val="353535"/>
          <w:sz w:val="28"/>
          <w:szCs w:val="28"/>
          <w:lang w:eastAsia="ru-RU"/>
        </w:rPr>
        <w:t>Постановление главного государственного санитарного врача РФ № 26 от 10 июля 2015 г.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t xml:space="preserve">С другими нормативными документами можно ознакомиться на сайте  </w:t>
      </w:r>
      <w:hyperlink r:id="rId6" w:history="1">
        <w:r w:rsidRPr="00580909">
          <w:rPr>
            <w:rFonts w:ascii="Times New Roman" w:eastAsia="Times New Roman" w:hAnsi="Times New Roman" w:cs="Times New Roman"/>
            <w:color w:val="0000FF"/>
            <w:sz w:val="28"/>
            <w:szCs w:val="28"/>
            <w:u w:val="single"/>
            <w:lang w:eastAsia="ru-RU"/>
          </w:rPr>
          <w:t>https://pmpkrf.ru/parents-post/</w:t>
        </w:r>
      </w:hyperlink>
      <w:r w:rsidRPr="00580909">
        <w:rPr>
          <w:rFonts w:ascii="Times New Roman" w:eastAsia="Times New Roman" w:hAnsi="Times New Roman" w:cs="Times New Roman"/>
          <w:color w:val="353535"/>
          <w:sz w:val="28"/>
          <w:szCs w:val="28"/>
          <w:lang w:eastAsia="ru-RU"/>
        </w:rPr>
        <w:t xml:space="preserve"> </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color w:val="353535"/>
          <w:sz w:val="28"/>
          <w:szCs w:val="28"/>
          <w:lang w:eastAsia="ru-RU"/>
        </w:rPr>
        <w:fldChar w:fldCharType="begin"/>
      </w:r>
      <w:r w:rsidRPr="00580909">
        <w:rPr>
          <w:rFonts w:ascii="Times New Roman" w:eastAsia="Times New Roman" w:hAnsi="Times New Roman" w:cs="Times New Roman"/>
          <w:color w:val="353535"/>
          <w:sz w:val="28"/>
          <w:szCs w:val="28"/>
          <w:lang w:eastAsia="ru-RU"/>
        </w:rPr>
        <w:instrText xml:space="preserve"> HYPERLINK "https://pmpkrf.ru/" </w:instrText>
      </w:r>
      <w:r w:rsidRPr="00580909">
        <w:rPr>
          <w:rFonts w:ascii="Times New Roman" w:eastAsia="Times New Roman" w:hAnsi="Times New Roman" w:cs="Times New Roman"/>
          <w:color w:val="353535"/>
          <w:sz w:val="28"/>
          <w:szCs w:val="28"/>
          <w:lang w:eastAsia="ru-RU"/>
        </w:rPr>
        <w:fldChar w:fldCharType="separate"/>
      </w:r>
      <w:r w:rsidRPr="00580909">
        <w:rPr>
          <w:rStyle w:val="a3"/>
          <w:rFonts w:ascii="Times New Roman" w:eastAsia="Times New Roman" w:hAnsi="Times New Roman" w:cs="Times New Roman"/>
          <w:sz w:val="28"/>
          <w:szCs w:val="28"/>
          <w:lang w:eastAsia="ru-RU"/>
        </w:rPr>
        <w:t>https://pmpkrf.ru</w:t>
      </w:r>
      <w:r w:rsidRPr="00580909">
        <w:rPr>
          <w:rFonts w:ascii="Times New Roman" w:eastAsia="Times New Roman" w:hAnsi="Times New Roman" w:cs="Times New Roman"/>
          <w:color w:val="353535"/>
          <w:sz w:val="28"/>
          <w:szCs w:val="28"/>
          <w:lang w:eastAsia="ru-RU"/>
        </w:rPr>
        <w:fldChar w:fldCharType="end"/>
      </w:r>
      <w:bookmarkStart w:id="0" w:name="_GoBack"/>
      <w:bookmarkEnd w:id="0"/>
    </w:p>
    <w:p w:rsidR="00580909" w:rsidRPr="00580909" w:rsidRDefault="00580909" w:rsidP="00580909">
      <w:pPr>
        <w:shd w:val="clear" w:color="auto" w:fill="FFFFFF"/>
        <w:spacing w:before="300" w:after="150" w:line="360" w:lineRule="atLeast"/>
        <w:jc w:val="center"/>
        <w:outlineLvl w:val="2"/>
        <w:rPr>
          <w:rFonts w:ascii="Times New Roman" w:eastAsia="Times New Roman" w:hAnsi="Times New Roman" w:cs="Times New Roman"/>
          <w:b/>
          <w:color w:val="353535"/>
          <w:sz w:val="28"/>
          <w:szCs w:val="28"/>
          <w:lang w:eastAsia="ru-RU"/>
        </w:rPr>
      </w:pPr>
      <w:r w:rsidRPr="00580909">
        <w:rPr>
          <w:rFonts w:ascii="Times New Roman" w:eastAsia="Times New Roman" w:hAnsi="Times New Roman" w:cs="Times New Roman"/>
          <w:b/>
          <w:color w:val="353535"/>
          <w:sz w:val="28"/>
          <w:szCs w:val="28"/>
          <w:lang w:eastAsia="ru-RU"/>
        </w:rPr>
        <w:lastRenderedPageBreak/>
        <w:t>СЛОВАРЬ</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b/>
          <w:bCs/>
          <w:color w:val="353535"/>
          <w:sz w:val="28"/>
          <w:szCs w:val="28"/>
          <w:lang w:eastAsia="ru-RU"/>
        </w:rPr>
        <w:t>Обучающийся</w:t>
      </w:r>
      <w:proofErr w:type="gramEnd"/>
      <w:r w:rsidRPr="00580909">
        <w:rPr>
          <w:rFonts w:ascii="Times New Roman" w:eastAsia="Times New Roman" w:hAnsi="Times New Roman" w:cs="Times New Roman"/>
          <w:b/>
          <w:bCs/>
          <w:color w:val="353535"/>
          <w:sz w:val="28"/>
          <w:szCs w:val="28"/>
          <w:lang w:eastAsia="ru-RU"/>
        </w:rPr>
        <w:t xml:space="preserve"> с ограниченными возможностями здоровья</w:t>
      </w:r>
      <w:r w:rsidRPr="00580909">
        <w:rPr>
          <w:rFonts w:ascii="Times New Roman" w:eastAsia="Times New Roman" w:hAnsi="Times New Roman" w:cs="Times New Roman"/>
          <w:color w:val="353535"/>
          <w:sz w:val="28"/>
          <w:szCs w:val="28"/>
          <w:lang w:eastAsia="ru-RU"/>
        </w:rPr>
        <w:t>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Инклюзивное образование</w:t>
      </w:r>
      <w:r w:rsidRPr="00580909">
        <w:rPr>
          <w:rFonts w:ascii="Times New Roman" w:eastAsia="Times New Roman" w:hAnsi="Times New Roman" w:cs="Times New Roman"/>
          <w:color w:val="353535"/>
          <w:sz w:val="28"/>
          <w:szCs w:val="28"/>
          <w:lang w:eastAsia="ru-RU"/>
        </w:rPr>
        <w:t>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Адаптированная образовательная программа</w:t>
      </w:r>
      <w:r w:rsidRPr="00580909">
        <w:rPr>
          <w:rFonts w:ascii="Times New Roman" w:eastAsia="Times New Roman" w:hAnsi="Times New Roman" w:cs="Times New Roman"/>
          <w:color w:val="353535"/>
          <w:sz w:val="28"/>
          <w:szCs w:val="28"/>
          <w:lang w:eastAsia="ru-RU"/>
        </w:rPr>
        <w:t>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proofErr w:type="gramStart"/>
      <w:r w:rsidRPr="00580909">
        <w:rPr>
          <w:rFonts w:ascii="Times New Roman" w:eastAsia="Times New Roman" w:hAnsi="Times New Roman" w:cs="Times New Roman"/>
          <w:b/>
          <w:bCs/>
          <w:color w:val="353535"/>
          <w:sz w:val="28"/>
          <w:szCs w:val="28"/>
          <w:lang w:eastAsia="ru-RU"/>
        </w:rPr>
        <w:t>Специальные условия</w:t>
      </w:r>
      <w:r w:rsidRPr="00580909">
        <w:rPr>
          <w:rFonts w:ascii="Times New Roman" w:eastAsia="Times New Roman" w:hAnsi="Times New Roman" w:cs="Times New Roman"/>
          <w:color w:val="353535"/>
          <w:sz w:val="28"/>
          <w:szCs w:val="28"/>
          <w:lang w:eastAsia="ru-RU"/>
        </w:rPr>
        <w:t> 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w:t>
      </w:r>
      <w:proofErr w:type="gramEnd"/>
      <w:r w:rsidRPr="00580909">
        <w:rPr>
          <w:rFonts w:ascii="Times New Roman" w:eastAsia="Times New Roman" w:hAnsi="Times New Roman" w:cs="Times New Roman"/>
          <w:color w:val="353535"/>
          <w:sz w:val="28"/>
          <w:szCs w:val="28"/>
          <w:lang w:eastAsia="ru-RU"/>
        </w:rPr>
        <w:t xml:space="preserve"> </w:t>
      </w:r>
      <w:proofErr w:type="gramStart"/>
      <w:r w:rsidRPr="00580909">
        <w:rPr>
          <w:rFonts w:ascii="Times New Roman" w:eastAsia="Times New Roman" w:hAnsi="Times New Roman" w:cs="Times New Roman"/>
          <w:color w:val="353535"/>
          <w:sz w:val="28"/>
          <w:szCs w:val="28"/>
          <w:lang w:eastAsia="ru-RU"/>
        </w:rPr>
        <w:t>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Территориальная психолого-медико-педагогическая комиссия (ТПМПК)</w:t>
      </w:r>
      <w:r w:rsidRPr="00580909">
        <w:rPr>
          <w:rFonts w:ascii="Times New Roman" w:eastAsia="Times New Roman" w:hAnsi="Times New Roman" w:cs="Times New Roman"/>
          <w:color w:val="353535"/>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w:t>
      </w:r>
      <w:proofErr w:type="gramStart"/>
      <w:r w:rsidRPr="00580909">
        <w:rPr>
          <w:rFonts w:ascii="Times New Roman" w:eastAsia="Times New Roman" w:hAnsi="Times New Roman" w:cs="Times New Roman"/>
          <w:color w:val="353535"/>
          <w:sz w:val="28"/>
          <w:szCs w:val="28"/>
          <w:lang w:eastAsia="ru-RU"/>
        </w:rPr>
        <w:t xml:space="preserve">(Приказ </w:t>
      </w:r>
      <w:proofErr w:type="spellStart"/>
      <w:r w:rsidRPr="00580909">
        <w:rPr>
          <w:rFonts w:ascii="Times New Roman" w:eastAsia="Times New Roman" w:hAnsi="Times New Roman" w:cs="Times New Roman"/>
          <w:color w:val="353535"/>
          <w:sz w:val="28"/>
          <w:szCs w:val="28"/>
          <w:lang w:eastAsia="ru-RU"/>
        </w:rPr>
        <w:t>Минобрнауки</w:t>
      </w:r>
      <w:proofErr w:type="spellEnd"/>
      <w:r w:rsidRPr="00580909">
        <w:rPr>
          <w:rFonts w:ascii="Times New Roman" w:eastAsia="Times New Roman" w:hAnsi="Times New Roman" w:cs="Times New Roman"/>
          <w:color w:val="353535"/>
          <w:sz w:val="28"/>
          <w:szCs w:val="28"/>
          <w:lang w:eastAsia="ru-RU"/>
        </w:rPr>
        <w:t xml:space="preserve"> России от 20.09.2013 № 1082 «Об утверждении Положения о психолого-медико-педагогической комиссии» (Зарегистрировано в Минюсте России 23.10.2013 № 30242)</w:t>
      </w:r>
      <w:proofErr w:type="gramEnd"/>
    </w:p>
    <w:p w:rsidR="00580909" w:rsidRPr="00580909" w:rsidRDefault="00580909" w:rsidP="00580909">
      <w:pPr>
        <w:shd w:val="clear" w:color="auto" w:fill="FFFFFF"/>
        <w:spacing w:after="150" w:line="330" w:lineRule="atLeast"/>
        <w:jc w:val="both"/>
        <w:rPr>
          <w:rFonts w:ascii="Times New Roman" w:eastAsia="Times New Roman" w:hAnsi="Times New Roman" w:cs="Times New Roman"/>
          <w:color w:val="353535"/>
          <w:sz w:val="28"/>
          <w:szCs w:val="28"/>
          <w:lang w:eastAsia="ru-RU"/>
        </w:rPr>
      </w:pPr>
      <w:r w:rsidRPr="00580909">
        <w:rPr>
          <w:rFonts w:ascii="Times New Roman" w:eastAsia="Times New Roman" w:hAnsi="Times New Roman" w:cs="Times New Roman"/>
          <w:b/>
          <w:bCs/>
          <w:color w:val="353535"/>
          <w:sz w:val="28"/>
          <w:szCs w:val="28"/>
          <w:lang w:eastAsia="ru-RU"/>
        </w:rPr>
        <w:t>Центральная психолого-медико-педагогическая комиссия (ЦПМПК)</w:t>
      </w:r>
      <w:r w:rsidRPr="00580909">
        <w:rPr>
          <w:rFonts w:ascii="Times New Roman" w:eastAsia="Times New Roman" w:hAnsi="Times New Roman" w:cs="Times New Roman"/>
          <w:color w:val="353535"/>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w:t>
      </w:r>
      <w:proofErr w:type="gramStart"/>
      <w:r w:rsidRPr="00580909">
        <w:rPr>
          <w:rFonts w:ascii="Times New Roman" w:eastAsia="Times New Roman" w:hAnsi="Times New Roman" w:cs="Times New Roman"/>
          <w:color w:val="353535"/>
          <w:sz w:val="28"/>
          <w:szCs w:val="28"/>
          <w:lang w:eastAsia="ru-RU"/>
        </w:rPr>
        <w:t xml:space="preserve">(Приказ </w:t>
      </w:r>
      <w:proofErr w:type="spellStart"/>
      <w:r w:rsidRPr="00580909">
        <w:rPr>
          <w:rFonts w:ascii="Times New Roman" w:eastAsia="Times New Roman" w:hAnsi="Times New Roman" w:cs="Times New Roman"/>
          <w:color w:val="353535"/>
          <w:sz w:val="28"/>
          <w:szCs w:val="28"/>
          <w:lang w:eastAsia="ru-RU"/>
        </w:rPr>
        <w:t>Минобрнауки</w:t>
      </w:r>
      <w:proofErr w:type="spellEnd"/>
      <w:r w:rsidRPr="00580909">
        <w:rPr>
          <w:rFonts w:ascii="Times New Roman" w:eastAsia="Times New Roman" w:hAnsi="Times New Roman" w:cs="Times New Roman"/>
          <w:color w:val="353535"/>
          <w:sz w:val="28"/>
          <w:szCs w:val="28"/>
          <w:lang w:eastAsia="ru-RU"/>
        </w:rPr>
        <w:t xml:space="preserve"> России от 20.09.2013 № 1082 «Об утверждении Положения о психолого-медико-педагогической комиссии» (Зарегистрировано в Минюсте России 23.10.2013 №30242).</w:t>
      </w:r>
      <w:proofErr w:type="gramEnd"/>
    </w:p>
    <w:p w:rsidR="00580909" w:rsidRPr="00580909" w:rsidRDefault="00580909" w:rsidP="00580909">
      <w:pPr>
        <w:jc w:val="both"/>
        <w:rPr>
          <w:rFonts w:ascii="Times New Roman" w:eastAsia="Times New Roman" w:hAnsi="Times New Roman" w:cs="Times New Roman"/>
          <w:sz w:val="28"/>
          <w:szCs w:val="28"/>
        </w:rPr>
      </w:pPr>
    </w:p>
    <w:p w:rsidR="003526CB" w:rsidRDefault="003526CB"/>
    <w:sectPr w:rsidR="003526CB" w:rsidSect="005809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7F50"/>
    <w:multiLevelType w:val="multilevel"/>
    <w:tmpl w:val="F2E28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71C0782"/>
    <w:multiLevelType w:val="multilevel"/>
    <w:tmpl w:val="8632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8A461E3"/>
    <w:multiLevelType w:val="multilevel"/>
    <w:tmpl w:val="022EF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F4A54C6"/>
    <w:multiLevelType w:val="multilevel"/>
    <w:tmpl w:val="045CA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5E5BEE"/>
    <w:multiLevelType w:val="multilevel"/>
    <w:tmpl w:val="231A0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85"/>
    <w:rsid w:val="003526CB"/>
    <w:rsid w:val="00580909"/>
    <w:rsid w:val="00A65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9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pkrf.ru/parents-po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2406</Words>
  <Characters>13720</Characters>
  <Application>Microsoft Office Word</Application>
  <DocSecurity>0</DocSecurity>
  <Lines>114</Lines>
  <Paragraphs>32</Paragraphs>
  <ScaleCrop>false</ScaleCrop>
  <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2023-05-20T08:47:00Z</dcterms:created>
  <dcterms:modified xsi:type="dcterms:W3CDTF">2023-05-20T08:49:00Z</dcterms:modified>
</cp:coreProperties>
</file>