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Драфт текста для размещения информации о конкурсе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 «Детская школа наставничества»</w:t>
      </w:r>
      <w:r/>
    </w:p>
    <w:p>
      <w:pPr>
        <w:jc w:val="center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jc w:val="right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консультации или подготовки публикации под индивидуальный запрос: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89777766077 – Татьяна</w:t>
      </w:r>
      <w:r/>
    </w:p>
    <w:tbl>
      <w:tblPr>
        <w:tblStyle w:val="699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5102"/>
      </w:tblGrid>
      <w:tr>
        <w:trPr/>
        <w:tc>
          <w:tcPr>
            <w:gridSpan w:val="2"/>
            <w:tcW w:w="9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 w:eastAsia="Liberation Sans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ВКонтакте</w:t>
            </w:r>
            <w:r/>
          </w:p>
          <w:p>
            <w:r/>
            <w:r/>
          </w:p>
        </w:tc>
      </w:tr>
      <w:tr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Разыскивается победитель «Детской школы наставничества»!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0" w:tooltip="https://t.me/znanierussia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@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znanierussia</w:t>
              </w:r>
            </w:hyperlink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(Российское общество «Знание») объявило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прием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заявок на Всероссийский конкурс #ДетиНаставники.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Особые приметы участника: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07703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Ученик школы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89903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Возраст от 10 до 17 лет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741670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Победитель или призер предметной олимпиады или конкурса исследовательских работ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93031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Готов расти в сфере наставничества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0611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Очень хочет делиться своими знаниями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Если вы подходите под описание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срочно переходите по ссылке </w:t>
            </w:r>
            <w:hyperlink r:id="rId11" w:tooltip="https://vk.cc/cpx0vn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https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vk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cc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cpx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0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vn</w:t>
              </w:r>
            </w:hyperlink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и заполняйте заявку на участие!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Победители будут приглашены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эксклюзивное обучение от Росс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ийского общества «Знание». А еще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получат возможность стать наставниками дл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я сверстников в своих регионах и амбассадорами олимпиадного движения.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Репост этой публикации поможет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найти юных наставников! 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«Детская школа наставничества»: новый конкурс для победителей школьных олимпиад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Талантливые дети талантливы во всём! </w:t>
            </w:r>
            <w:hyperlink r:id="rId12" w:tooltip="https://t.me/znanierussia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@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znanierussia</w:t>
              </w:r>
            </w:hyperlink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(Российское общество «Знание»)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 открывает новые возможности для умников и умниц: «Детская школа наставничества» поможет им стать амбассадорами олимпиадного движения по разным предметам в своих регионах.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Приём заявок на конкурс уже стартовал и продлится до 1 августа — успейте зарегистрироваться: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Участвовать могут победители и призеры школьных олимпиад и конкурсов исследовательских работ.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Возраст участников — от 10 до 17 лет.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Зарегистрироваться можно на сайте Российского общества «Знание»: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</w:r>
            <w:hyperlink r:id="rId13" w:tooltip="https://vk.cc/cpx0vn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https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vk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cc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cpx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0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vn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При заполнении заявки нужно выбрать один из 24 предметов, а до 1 августа загрузить видеопрезентацию о себе и портфолио.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Конкурсанты с самыми высокими баллами пройдут в следующий этап — онлайн-интервью. А в финале жюри выберет 40 победителей, которые пройдут эксклюзивное обучение от Российского общества «Знание».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Не упустите шанс проявить себя и поделитесь новостью с друзьями!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#ДетиНаставники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  <w:lang w:val="ru-RU"/>
              </w:rPr>
            </w:r>
            <w:r/>
          </w:p>
        </w:tc>
      </w:tr>
      <w:tr>
        <w:trPr/>
        <w:tc>
          <w:tcPr>
            <w:gridSpan w:val="2"/>
            <w:tcW w:w="9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Liberation Sans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Телеграм</w:t>
            </w:r>
            <w:r/>
          </w:p>
          <w:p>
            <w:pPr>
              <w:rPr>
                <w:rFonts w:ascii="Times New Roman" w:hAnsi="Times New Roman" w:eastAsia="Liberation Sans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Liberation Sans" w:cs="Times New Roman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Liberation Sans" w:cs="Times New Roman"/>
                <w:b/>
                <w:bCs/>
                <w:color w:val="000000"/>
                <w:sz w:val="24"/>
                <w:szCs w:val="24"/>
                <w:u w:val="single"/>
              </w:rPr>
            </w:r>
            <w:r/>
          </w:p>
        </w:tc>
      </w:tr>
      <w:tr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Разыскивается победитель «Детской школы наставничества»!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4" w:tooltip="https://t.me/Znanie_Russia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@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Znanie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Russia</w:t>
              </w:r>
            </w:hyperlink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объявило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прием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заявок на Всероссийский конкурс #ДетиНаставники.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Особые приметы участника: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8556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Ученик школы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897352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Возраст от 10 до 17 лет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003338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Победитель и призер предметн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ой олимпиады или конкурса исследовательских работ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9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697263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Готов расти в сфере наставничества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1392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3.5pt;height:13.5pt;mso-wrap-distance-left:0.0pt;mso-wrap-distance-top:0.0pt;mso-wrap-distance-right:0.0pt;mso-wrap-distance-bottom:0.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Очень хочет делиться своими знаниями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Если вы подходите под описание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срочно переходите по </w:t>
            </w:r>
            <w:commentRangeStart w:id="0"/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znanierussia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events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vserossijskij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konkurs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detskaya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shkola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nastavnichestva</w:instrText>
            </w:r>
            <w:r>
              <w:rPr>
                <w:lang w:val="ru-RU"/>
              </w:rPr>
              <w:instrText xml:space="preserve">-23472" \</w:instrText>
            </w:r>
            <w:r>
              <w:instrText xml:space="preserve">o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znanierussia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events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vserossijskij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konkurs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detskaya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shkola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nastavnichestva</w:instrText>
            </w:r>
            <w:r>
              <w:rPr>
                <w:lang w:val="ru-RU"/>
              </w:rPr>
              <w:instrText xml:space="preserve">-23472" </w:instrText>
            </w:r>
            <w:r>
              <w:fldChar w:fldCharType="separate"/>
            </w:r>
            <w:r>
              <w:rPr>
                <w:rStyle w:val="825"/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ссылке</w:t>
            </w:r>
            <w:r>
              <w:rPr>
                <w:rStyle w:val="825"/>
                <w:rFonts w:ascii="Times New Roman" w:hAnsi="Times New Roman" w:eastAsia="Liberation Sans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commentRangeEnd w:id="0"/>
            <w:r>
              <w:commentReference w:id="0"/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и заполняйте заявку на участие!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Победител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и будут приглашены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эксклюзивное обучение от Росс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ийского общества «Знание». А еще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получат возможность стать наставниками для сверстников в своих регионах и амбассадорами олимпиадного движения.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Репост этой публикации поможет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 найти юных наставников!</w:t>
            </w:r>
            <w:bookmarkEnd w:id="0"/>
            <w:r/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«Детская школа наставничества»: новый конкурс для победителей школьных олимпиад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Талантливые дети талантливы во всём! </w:t>
            </w:r>
            <w:hyperlink r:id="rId15" w:tooltip="https://t.me/Znanie_Russia" w:history="1"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@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Znanie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25"/>
                  <w:rFonts w:ascii="Times New Roman" w:hAnsi="Times New Roman" w:eastAsia="Liberation Sans" w:cs="Times New Roman"/>
                  <w:color w:val="000000"/>
                  <w:sz w:val="24"/>
                  <w:szCs w:val="24"/>
                </w:rPr>
                <w:t xml:space="preserve">Russia</w:t>
              </w:r>
            </w:hyperlink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 открывает новые возможности для умников и умниц: «Детская школа наставничества» поможет им стать амбассадорами олимпиадного движения по разным предметам в своих регионах.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Приём заявок на конкурс уже стартовал и продлится до 1 августа — успейте зарегистрироваться: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Участвовать могут победители или призеры школьных олимпиад и конкурсов исследовательских работ.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Возраст участников — от 10 до 17 лет.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Зарегистрироваться можно на сайте Российского общества «Знание»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</w:rPr>
              <w:t xml:space="preserve"> по</w:t>
            </w:r>
            <w:commentRangeStart w:id="1"/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</w:rPr>
              <w:t xml:space="preserve">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znanierussia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events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vserossijskij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konkurs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detskaya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shkola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nastavnichestva</w:instrText>
            </w:r>
            <w:r>
              <w:rPr>
                <w:lang w:val="ru-RU"/>
              </w:rPr>
              <w:instrText xml:space="preserve">-23472" \</w:instrText>
            </w:r>
            <w:r>
              <w:instrText xml:space="preserve">o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znanierussia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events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vserossijskij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konkurs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detskaya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shkola</w:instrText>
            </w:r>
            <w:r>
              <w:rPr>
                <w:lang w:val="ru-RU"/>
              </w:rPr>
              <w:instrText xml:space="preserve">-</w:instrText>
            </w:r>
            <w:r>
              <w:instrText xml:space="preserve">nastavnichestva</w:instrText>
            </w:r>
            <w:r>
              <w:rPr>
                <w:lang w:val="ru-RU"/>
              </w:rPr>
              <w:instrText xml:space="preserve">-23472" </w:instrText>
            </w:r>
            <w:r>
              <w:fldChar w:fldCharType="separate"/>
            </w:r>
            <w:r>
              <w:rPr>
                <w:rStyle w:val="825"/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  <w:t xml:space="preserve">ссылке</w:t>
            </w:r>
            <w:r>
              <w:rPr>
                <w:rStyle w:val="825"/>
                <w:rFonts w:ascii="Times New Roman" w:hAnsi="Times New Roman" w:eastAsia="Liberation Sans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</w:rPr>
            </w:r>
            <w:commentRangeEnd w:id="1"/>
            <w:r>
              <w:commentReference w:id="1"/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none"/>
              </w:rPr>
              <w:t xml:space="preserve">.</w:t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- При заполнении заявки нужно выбрать один из 24 предметов, а до 1 августа загрузить видеопрезентацию о себе и портфолио.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Конкурсанты с самыми высокими баллами пройдут в следующий этап — онлайн-интервью. А в финале жюри выберет 40 победителей, которые пройдут эксклюзивное обучение от Российского общества «Знание».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Liberation Sans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Liberation Sans" w:cs="Times New Roman"/>
                <w:color w:val="000000"/>
                <w:sz w:val="24"/>
                <w:highlight w:val="white"/>
              </w:rPr>
              <w:t xml:space="preserve">Не упустите шанс проявить себя и поделитесь новостью с друзьями!</w:t>
            </w:r>
            <w:r>
              <w:rPr>
                <w:rFonts w:ascii="Times New Roman" w:hAnsi="Times New Roman" w:eastAsia="Liberation Sans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Татьяна Едышева" w:date="2023-07-18T13:10:17Z" w:initials="Т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https://znanierussia.ru/events/vserossijskij-konkurs-detskaya-shkola-nastavnichestva-23472</w:t>
      </w:r>
    </w:p>
  </w:comment>
  <w:comment w:id="0" w:author="Татьяна Едышева" w:date="2023-07-18T10:14:00Z" w:initials="ТЕ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https://znanierussia.ru/events/vserossijskij-konkurs-detskaya-shkola-nastavnichestva-23472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EC04547" w16cex:dateUtc="2023-07-18T09:10:17Z"/>
  <w16cex:commentExtensible w16cex:durableId="091A3F92" w16cex:dateUtc="2023-07-18T06:14:5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C04547"/>
  <w16cid:commentId w16cid:paraId="00000002" w16cid:durableId="091A3F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times new roman (Основной текст">
    <w:panose1 w:val="05040102010807070707"/>
  </w:font>
  <w:font w:name="Liberation Sans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Едышева">
    <w15:presenceInfo w15:providerId="Teamlab" w15:userId="1130000063070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ans" w:hAnsi="Liberation Sans" w:cs="times new roman (Основной текст" w:eastAsiaTheme="minorHAns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47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64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49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50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51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52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54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655">
    <w:name w:val="Title Char"/>
    <w:basedOn w:val="673"/>
    <w:link w:val="685"/>
    <w:uiPriority w:val="10"/>
    <w:rPr>
      <w:sz w:val="48"/>
      <w:szCs w:val="48"/>
    </w:rPr>
  </w:style>
  <w:style w:type="character" w:styleId="656">
    <w:name w:val="Subtitle Char"/>
    <w:basedOn w:val="673"/>
    <w:link w:val="687"/>
    <w:uiPriority w:val="11"/>
    <w:rPr>
      <w:sz w:val="24"/>
      <w:szCs w:val="24"/>
    </w:rPr>
  </w:style>
  <w:style w:type="character" w:styleId="657">
    <w:name w:val="Quote Char"/>
    <w:link w:val="689"/>
    <w:uiPriority w:val="29"/>
    <w:rPr>
      <w:i/>
    </w:rPr>
  </w:style>
  <w:style w:type="character" w:styleId="658">
    <w:name w:val="Intense Quote Char"/>
    <w:link w:val="691"/>
    <w:uiPriority w:val="30"/>
    <w:rPr>
      <w:i/>
    </w:rPr>
  </w:style>
  <w:style w:type="character" w:styleId="659">
    <w:name w:val="Header Char"/>
    <w:basedOn w:val="673"/>
    <w:link w:val="693"/>
    <w:uiPriority w:val="99"/>
  </w:style>
  <w:style w:type="character" w:styleId="660">
    <w:name w:val="Caption Char"/>
    <w:basedOn w:val="697"/>
    <w:link w:val="695"/>
    <w:uiPriority w:val="99"/>
  </w:style>
  <w:style w:type="character" w:styleId="661">
    <w:name w:val="Footnote Text Char"/>
    <w:link w:val="826"/>
    <w:uiPriority w:val="99"/>
    <w:rPr>
      <w:sz w:val="18"/>
    </w:rPr>
  </w:style>
  <w:style w:type="character" w:styleId="662">
    <w:name w:val="Endnote Text Char"/>
    <w:link w:val="829"/>
    <w:uiPriority w:val="99"/>
    <w:rPr>
      <w:sz w:val="20"/>
    </w:rPr>
  </w:style>
  <w:style w:type="paragraph" w:styleId="663" w:default="1">
    <w:name w:val="Normal"/>
    <w:qFormat/>
    <w:pPr>
      <w:tabs>
        <w:tab w:val="left" w:pos="1211" w:leader="none"/>
      </w:tabs>
    </w:pPr>
  </w:style>
  <w:style w:type="paragraph" w:styleId="664">
    <w:name w:val="Heading 1"/>
    <w:basedOn w:val="663"/>
    <w:next w:val="663"/>
    <w:link w:val="676"/>
    <w:uiPriority w:val="9"/>
    <w:qFormat/>
    <w:pPr>
      <w:outlineLvl w:val="0"/>
    </w:pPr>
    <w:rPr>
      <w:rFonts w:cs="Liberation Sans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outlineLvl w:val="1"/>
    </w:pPr>
    <w:rPr>
      <w:rFonts w:cs="Liberation Sans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outlineLvl w:val="2"/>
    </w:pPr>
    <w:rPr>
      <w:rFonts w:cs="Liberation Sans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outlineLvl w:val="3"/>
    </w:pPr>
    <w:rPr>
      <w:rFonts w:cs="Liberation Sans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outlineLvl w:val="4"/>
    </w:pPr>
    <w:rPr>
      <w:rFonts w:cs="Liberation Sans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/>
      <w:outlineLvl w:val="5"/>
    </w:pPr>
    <w:rPr>
      <w:rFonts w:eastAsia="Arial" w:cs="Liberation Sans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outlineLvl w:val="6"/>
    </w:pPr>
    <w:rPr>
      <w:rFonts w:cs="Liberation Sans"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outlineLvl w:val="7"/>
    </w:pPr>
    <w:rPr>
      <w:rFonts w:cs="Liberation Sans"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outlineLvl w:val="8"/>
    </w:pPr>
    <w:rPr>
      <w:rFonts w:cs="Liberation Sans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basedOn w:val="673"/>
    <w:link w:val="664"/>
    <w:uiPriority w:val="9"/>
    <w:rPr>
      <w:rFonts w:ascii="Liberation Sans" w:hAnsi="Liberation Sans" w:eastAsia="Arial" w:cs="Liberation Sans"/>
      <w:sz w:val="40"/>
      <w:szCs w:val="40"/>
    </w:rPr>
  </w:style>
  <w:style w:type="character" w:styleId="677" w:customStyle="1">
    <w:name w:val="Заголовок 2 Знак"/>
    <w:basedOn w:val="673"/>
    <w:link w:val="665"/>
    <w:uiPriority w:val="9"/>
    <w:rPr>
      <w:rFonts w:ascii="Liberation Sans" w:hAnsi="Liberation Sans" w:eastAsia="Arial" w:cs="Liberation Sans"/>
      <w:sz w:val="34"/>
    </w:rPr>
  </w:style>
  <w:style w:type="character" w:styleId="678" w:customStyle="1">
    <w:name w:val="Заголовок 3 Знак"/>
    <w:basedOn w:val="673"/>
    <w:link w:val="666"/>
    <w:uiPriority w:val="9"/>
    <w:rPr>
      <w:rFonts w:ascii="Liberation Sans" w:hAnsi="Liberation Sans" w:eastAsia="Arial" w:cs="Liberation Sans"/>
      <w:sz w:val="30"/>
      <w:szCs w:val="30"/>
    </w:rPr>
  </w:style>
  <w:style w:type="character" w:styleId="679" w:customStyle="1">
    <w:name w:val="Заголовок 4 Знак"/>
    <w:basedOn w:val="673"/>
    <w:link w:val="667"/>
    <w:uiPriority w:val="9"/>
    <w:rPr>
      <w:rFonts w:ascii="Liberation Sans" w:hAnsi="Liberation Sans" w:eastAsia="Arial" w:cs="Liberation Sans"/>
      <w:b/>
      <w:bCs/>
      <w:sz w:val="26"/>
      <w:szCs w:val="26"/>
    </w:rPr>
  </w:style>
  <w:style w:type="character" w:styleId="680" w:customStyle="1">
    <w:name w:val="Заголовок 5 Знак"/>
    <w:basedOn w:val="673"/>
    <w:link w:val="668"/>
    <w:uiPriority w:val="9"/>
    <w:rPr>
      <w:rFonts w:ascii="Liberation Sans" w:hAnsi="Liberation Sans" w:eastAsia="Arial" w:cs="Liberation Sans"/>
      <w:b/>
      <w:bCs/>
      <w:sz w:val="24"/>
      <w:szCs w:val="24"/>
    </w:rPr>
  </w:style>
  <w:style w:type="character" w:styleId="681" w:customStyle="1">
    <w:name w:val="Заголовок 6 Знак"/>
    <w:basedOn w:val="673"/>
    <w:link w:val="669"/>
    <w:uiPriority w:val="9"/>
    <w:rPr>
      <w:rFonts w:ascii="Liberation Sans" w:hAnsi="Liberation Sans" w:eastAsia="Arial" w:cs="Liberation Sans"/>
      <w:b/>
      <w:bCs/>
      <w:sz w:val="22"/>
      <w:szCs w:val="22"/>
    </w:rPr>
  </w:style>
  <w:style w:type="character" w:styleId="682" w:customStyle="1">
    <w:name w:val="Заголовок 7 Знак"/>
    <w:basedOn w:val="673"/>
    <w:link w:val="670"/>
    <w:uiPriority w:val="9"/>
    <w:rPr>
      <w:rFonts w:ascii="Liberation Sans" w:hAnsi="Liberation Sans" w:eastAsia="Arial" w:cs="Liberation Sans"/>
      <w:b/>
      <w:bCs/>
      <w:i/>
      <w:iCs/>
      <w:sz w:val="22"/>
      <w:szCs w:val="22"/>
    </w:rPr>
  </w:style>
  <w:style w:type="character" w:styleId="683" w:customStyle="1">
    <w:name w:val="Заголовок 8 Знак"/>
    <w:basedOn w:val="673"/>
    <w:link w:val="671"/>
    <w:uiPriority w:val="9"/>
    <w:rPr>
      <w:rFonts w:ascii="Liberation Sans" w:hAnsi="Liberation Sans" w:eastAsia="Arial" w:cs="Liberation Sans"/>
      <w:i/>
      <w:iCs/>
      <w:sz w:val="22"/>
      <w:szCs w:val="22"/>
    </w:rPr>
  </w:style>
  <w:style w:type="character" w:styleId="684" w:customStyle="1">
    <w:name w:val="Заголовок 9 Знак"/>
    <w:basedOn w:val="673"/>
    <w:link w:val="672"/>
    <w:uiPriority w:val="9"/>
    <w:rPr>
      <w:rFonts w:ascii="Liberation Sans" w:hAnsi="Liberation Sans" w:eastAsia="Arial" w:cs="Liberation Sans"/>
      <w:i/>
      <w:iCs/>
      <w:sz w:val="21"/>
      <w:szCs w:val="21"/>
    </w:rPr>
  </w:style>
  <w:style w:type="paragraph" w:styleId="685">
    <w:name w:val="Title"/>
    <w:basedOn w:val="663"/>
    <w:next w:val="663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Заголовок Знак"/>
    <w:basedOn w:val="673"/>
    <w:link w:val="685"/>
    <w:uiPriority w:val="10"/>
    <w:rPr>
      <w:sz w:val="48"/>
      <w:szCs w:val="48"/>
    </w:rPr>
  </w:style>
  <w:style w:type="paragraph" w:styleId="687">
    <w:name w:val="Subtitle"/>
    <w:basedOn w:val="663"/>
    <w:next w:val="663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basedOn w:val="673"/>
    <w:link w:val="687"/>
    <w:uiPriority w:val="11"/>
    <w:rPr>
      <w:sz w:val="24"/>
      <w:szCs w:val="24"/>
    </w:rPr>
  </w:style>
  <w:style w:type="paragraph" w:styleId="689">
    <w:name w:val="Quote"/>
    <w:basedOn w:val="663"/>
    <w:next w:val="663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3"/>
    <w:next w:val="663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basedOn w:val="673"/>
    <w:link w:val="693"/>
    <w:uiPriority w:val="99"/>
  </w:style>
  <w:style w:type="paragraph" w:styleId="695">
    <w:name w:val="Footer"/>
    <w:basedOn w:val="66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basedOn w:val="673"/>
    <w:uiPriority w:val="99"/>
  </w:style>
  <w:style w:type="paragraph" w:styleId="697">
    <w:name w:val="Caption"/>
    <w:basedOn w:val="663"/>
    <w:next w:val="66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>
    <w:name w:val="Table Grid"/>
    <w:basedOn w:val="6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6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73"/>
    <w:uiPriority w:val="99"/>
    <w:unhideWhenUsed/>
    <w:rPr>
      <w:vertAlign w:val="superscript"/>
    </w:rPr>
  </w:style>
  <w:style w:type="paragraph" w:styleId="829">
    <w:name w:val="endnote text"/>
    <w:basedOn w:val="66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73"/>
    <w:uiPriority w:val="99"/>
    <w:semiHidden/>
    <w:unhideWhenUsed/>
    <w:rPr>
      <w:vertAlign w:val="superscript"/>
    </w:rPr>
  </w:style>
  <w:style w:type="paragraph" w:styleId="832">
    <w:name w:val="toc 1"/>
    <w:basedOn w:val="663"/>
    <w:next w:val="663"/>
    <w:uiPriority w:val="39"/>
    <w:unhideWhenUsed/>
    <w:pPr>
      <w:spacing w:after="57"/>
    </w:pPr>
  </w:style>
  <w:style w:type="paragraph" w:styleId="833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4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5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6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7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8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9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0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3"/>
    <w:next w:val="663"/>
    <w:uiPriority w:val="99"/>
    <w:unhideWhenUsed/>
    <w:pPr>
      <w:spacing w:after="0"/>
    </w:pPr>
  </w:style>
  <w:style w:type="paragraph" w:styleId="843">
    <w:name w:val="No Spacing"/>
    <w:basedOn w:val="663"/>
    <w:uiPriority w:val="1"/>
    <w:qFormat/>
    <w:pPr>
      <w:spacing w:after="0" w:line="240" w:lineRule="auto"/>
    </w:pPr>
  </w:style>
  <w:style w:type="paragraph" w:styleId="844">
    <w:name w:val="List Paragraph"/>
    <w:basedOn w:val="663"/>
    <w:uiPriority w:val="34"/>
    <w:qFormat/>
    <w:pPr>
      <w:contextualSpacing/>
      <w:ind w:left="720"/>
    </w:pPr>
  </w:style>
  <w:style w:type="paragraph" w:styleId="845">
    <w:name w:val="annotation text"/>
    <w:basedOn w:val="663"/>
    <w:link w:val="84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6" w:customStyle="1">
    <w:name w:val="Текст примечания Знак"/>
    <w:basedOn w:val="673"/>
    <w:link w:val="845"/>
    <w:uiPriority w:val="99"/>
    <w:semiHidden/>
    <w:rPr>
      <w:sz w:val="20"/>
      <w:szCs w:val="20"/>
    </w:rPr>
  </w:style>
  <w:style w:type="character" w:styleId="847">
    <w:name w:val="annotation reference"/>
    <w:basedOn w:val="673"/>
    <w:uiPriority w:val="99"/>
    <w:semiHidden/>
    <w:unhideWhenUsed/>
    <w:rPr>
      <w:sz w:val="16"/>
      <w:szCs w:val="16"/>
    </w:rPr>
  </w:style>
  <w:style w:type="paragraph" w:styleId="848">
    <w:name w:val="Balloon Text"/>
    <w:basedOn w:val="663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basedOn w:val="673"/>
    <w:link w:val="84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t.me/znanierussia" TargetMode="External"/><Relationship Id="rId11" Type="http://schemas.openxmlformats.org/officeDocument/2006/relationships/hyperlink" Target="https://vk.cc/cpx0vn" TargetMode="External"/><Relationship Id="rId12" Type="http://schemas.openxmlformats.org/officeDocument/2006/relationships/hyperlink" Target="https://t.me/znanierussia" TargetMode="External"/><Relationship Id="rId13" Type="http://schemas.openxmlformats.org/officeDocument/2006/relationships/hyperlink" Target="https://vk.cc/cpx0vn" TargetMode="External"/><Relationship Id="rId14" Type="http://schemas.openxmlformats.org/officeDocument/2006/relationships/hyperlink" Target="https://t.me/Znanie_Russia" TargetMode="External"/><Relationship Id="rId15" Type="http://schemas.openxmlformats.org/officeDocument/2006/relationships/hyperlink" Target="https://t.me/Znanie_Russia" TargetMode="External"/><Relationship Id="rId16" Type="http://schemas.openxmlformats.org/officeDocument/2006/relationships/comments" Target="comments.xml" /><Relationship Id="rId17" Type="http://schemas.microsoft.com/office/2011/relationships/commentsExtended" Target="commentsExtended.xml" /><Relationship Id="rId18" Type="http://schemas.microsoft.com/office/2018/08/relationships/commentsExtensible" Target="commentsExtensible.xml" /><Relationship Id="rId19" Type="http://schemas.microsoft.com/office/2016/09/relationships/commentsIds" Target="commentsIds.xml" /><Relationship Id="rId20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55389-D98B-4C2D-8510-4A38E11D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Base/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Татьяна Едышева</cp:lastModifiedBy>
  <cp:revision>9</cp:revision>
  <dcterms:created xsi:type="dcterms:W3CDTF">2023-05-15T15:46:00Z</dcterms:created>
  <dcterms:modified xsi:type="dcterms:W3CDTF">2023-07-19T13:33:43Z</dcterms:modified>
  <cp:category/>
</cp:coreProperties>
</file>