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A83CA" w14:textId="77777777" w:rsidR="00654F7F" w:rsidRPr="00654F7F" w:rsidRDefault="00654F7F" w:rsidP="00654F7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Анализ</w:t>
      </w:r>
    </w:p>
    <w:p w14:paraId="677FB086" w14:textId="34FD4670" w:rsidR="00654F7F" w:rsidRPr="009C1A12" w:rsidRDefault="00654F7F" w:rsidP="00654F7F">
      <w:pPr>
        <w:ind w:left="1134" w:hanging="1134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состояния детского дорожно-транспортного травматизма на территории муниципального округа Первоуральск за </w:t>
      </w:r>
      <w:r w:rsidRPr="009C1A12">
        <w:rPr>
          <w:rFonts w:ascii="PT Astra Serif" w:hAnsi="PT Astra Serif" w:cs="Times New Roman"/>
          <w:b/>
          <w:bCs/>
          <w:sz w:val="28"/>
          <w:szCs w:val="28"/>
        </w:rPr>
        <w:t>4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месяца 2025 года</w:t>
      </w:r>
    </w:p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3992"/>
      </w:tblGrid>
      <w:tr w:rsidR="00654F7F" w:rsidRPr="009C1A12" w14:paraId="7BC0BF10" w14:textId="77777777" w:rsidTr="00654F7F">
        <w:tc>
          <w:tcPr>
            <w:tcW w:w="5103" w:type="dxa"/>
          </w:tcPr>
          <w:p w14:paraId="0C546AE2" w14:textId="7383FB3E" w:rsidR="00654F7F" w:rsidRPr="009C1A12" w:rsidRDefault="00654F7F" w:rsidP="00654F7F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9EB23DF" wp14:editId="20ABCC2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59690</wp:posOffset>
                  </wp:positionV>
                  <wp:extent cx="3181350" cy="2695575"/>
                  <wp:effectExtent l="0" t="0" r="0" b="9525"/>
                  <wp:wrapTopAndBottom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05" w:type="dxa"/>
          </w:tcPr>
          <w:p w14:paraId="0F4CCC65" w14:textId="77777777" w:rsidR="00654F7F" w:rsidRPr="00654F7F" w:rsidRDefault="00654F7F" w:rsidP="00654F7F">
            <w:pPr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За указанный период на территории муниципального округа Первоуральск с участием детей зарегистрировано 2 ДТП (-33,33% АППГ–3), в которых погибших нет (АППГ–0), 2 ребенка травмировано (-33,33% АППГ–3).</w:t>
            </w:r>
          </w:p>
          <w:p w14:paraId="104A04E7" w14:textId="77777777" w:rsidR="00654F7F" w:rsidRPr="00654F7F" w:rsidRDefault="00654F7F" w:rsidP="00654F7F">
            <w:pPr>
              <w:ind w:firstLine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По вине детей зарегистрировано 2 ДТП (+100% АППГ–1), в которых погибших нет (АППГ–0), 2 ребенка травмировано (+100% АППГ–1).</w:t>
            </w:r>
          </w:p>
          <w:p w14:paraId="1D9517DA" w14:textId="77777777" w:rsidR="00654F7F" w:rsidRPr="009C1A12" w:rsidRDefault="00654F7F" w:rsidP="00654F7F">
            <w:pPr>
              <w:jc w:val="center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</w:tbl>
    <w:p w14:paraId="3A1A63AD" w14:textId="00D6C18B" w:rsidR="00654F7F" w:rsidRPr="00654F7F" w:rsidRDefault="00654F7F" w:rsidP="00654F7F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За </w:t>
      </w:r>
      <w:r w:rsidRPr="009C1A12">
        <w:rPr>
          <w:rFonts w:ascii="PT Astra Serif" w:hAnsi="PT Astra Serif" w:cs="Times New Roman"/>
          <w:b/>
          <w:bCs/>
          <w:sz w:val="28"/>
          <w:szCs w:val="28"/>
        </w:rPr>
        <w:t>4</w:t>
      </w:r>
      <w:r w:rsidRPr="00654F7F">
        <w:rPr>
          <w:rFonts w:ascii="PT Astra Serif" w:hAnsi="PT Astra Serif" w:cs="Times New Roman"/>
          <w:b/>
          <w:bCs/>
          <w:sz w:val="28"/>
          <w:szCs w:val="28"/>
        </w:rPr>
        <w:t xml:space="preserve"> месяца зарегистрировано 2 ДТП по вине несовершеннолетнего - пешехода.</w:t>
      </w:r>
    </w:p>
    <w:p w14:paraId="216EAE67" w14:textId="77777777" w:rsidR="00654F7F" w:rsidRPr="00654F7F" w:rsidRDefault="00654F7F" w:rsidP="00654F7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По вине детей: 2 ДТП</w:t>
      </w:r>
      <w:r w:rsidRPr="00654F7F">
        <w:rPr>
          <w:rFonts w:ascii="PT Astra Serif" w:hAnsi="PT Astra Serif" w:cs="Times New Roman"/>
          <w:sz w:val="28"/>
          <w:szCs w:val="28"/>
        </w:rPr>
        <w:t>, в котором 2 ребенка травмировано в качестве пешехода.</w:t>
      </w:r>
    </w:p>
    <w:p w14:paraId="2E2574FE" w14:textId="77777777" w:rsidR="00654F7F" w:rsidRPr="00654F7F" w:rsidRDefault="00654F7F" w:rsidP="00654F7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</w:pPr>
      <w:r w:rsidRPr="00654F7F">
        <w:rPr>
          <w:rFonts w:ascii="PT Astra Serif" w:hAnsi="PT Astra Serif" w:cs="Times New Roman"/>
          <w:b/>
          <w:bCs/>
          <w:i/>
          <w:iCs/>
          <w:sz w:val="28"/>
          <w:szCs w:val="28"/>
        </w:rPr>
        <w:t>11.02.2025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 xml:space="preserve"> </w:t>
      </w:r>
      <w:r w:rsidRPr="00654F7F">
        <w:rPr>
          <w:rFonts w:ascii="PT Astra Serif" w:hAnsi="PT Astra Serif" w:cs="Times New Roman"/>
          <w:b/>
          <w:bCs/>
          <w:i/>
          <w:iCs/>
          <w:sz w:val="28"/>
          <w:szCs w:val="28"/>
        </w:rPr>
        <w:t>года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 xml:space="preserve"> около 18 час 00 мин в г. Первоуральск, 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водитель, управляя автомобилем Рено Логан, допустил наезд на 13-летнего мальчика-пешехода, выбежавшего из-за стоящего автомобиля справа налево по ходу движения ТС. В результате ДТП несовершеннолетнему оказана медицинская помощь и назначено амбулаторное лечение. </w:t>
      </w:r>
    </w:p>
    <w:p w14:paraId="6E060A5D" w14:textId="77777777" w:rsidR="00654F7F" w:rsidRPr="00654F7F" w:rsidRDefault="00654F7F" w:rsidP="00654F7F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  <w:iCs/>
          <w:sz w:val="28"/>
          <w:szCs w:val="28"/>
        </w:rPr>
      </w:pPr>
      <w:r w:rsidRPr="00654F7F">
        <w:rPr>
          <w:rFonts w:ascii="PT Astra Serif" w:eastAsia="Times New Roman" w:hAnsi="PT Astra Serif" w:cs="Times New Roman"/>
          <w:b/>
          <w:bCs/>
          <w:i/>
          <w:iCs/>
          <w:sz w:val="28"/>
          <w:szCs w:val="28"/>
          <w:lang w:eastAsia="ru-RU"/>
        </w:rPr>
        <w:t xml:space="preserve">03.03.2025 года 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t xml:space="preserve">около 13 часов 45 минут </w:t>
      </w:r>
      <w:r w:rsidRPr="00654F7F">
        <w:rPr>
          <w:rFonts w:ascii="PT Astra Serif" w:hAnsi="PT Astra Serif" w:cs="Times New Roman"/>
          <w:i/>
          <w:iCs/>
          <w:sz w:val="28"/>
          <w:szCs w:val="28"/>
        </w:rPr>
        <w:t>в г. Первоуральск,</w:t>
      </w:r>
      <w:r w:rsidRPr="00654F7F">
        <w:rPr>
          <w:rFonts w:ascii="PT Astra Serif" w:eastAsia="Times New Roman" w:hAnsi="PT Astra Serif" w:cs="Times New Roman"/>
          <w:i/>
          <w:iCs/>
          <w:sz w:val="28"/>
          <w:szCs w:val="28"/>
          <w:lang w:eastAsia="ru-RU"/>
        </w:rPr>
        <w:br/>
        <w:t>водитель автомобиля Лада Приора, допустил наезд на 11-летнего мальчика, перебегавшего проезжую часть справа налево по ходу движения транспортного средства в неположенном месте перед близко идущим транспортом. В результате ДТП несовершеннолетний пешеход доставлен в ДГБ №9.</w:t>
      </w:r>
    </w:p>
    <w:p w14:paraId="78C886AC" w14:textId="77777777" w:rsidR="00654F7F" w:rsidRPr="00654F7F" w:rsidRDefault="00654F7F" w:rsidP="00654F7F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14:paraId="3FE35C1C" w14:textId="77777777" w:rsidR="00654F7F" w:rsidRPr="00654F7F" w:rsidRDefault="00654F7F" w:rsidP="00654F7F">
      <w:pPr>
        <w:spacing w:after="0" w:line="24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Распределение ДТП по времени суток</w:t>
      </w:r>
    </w:p>
    <w:p w14:paraId="1051801B" w14:textId="77777777" w:rsidR="00654F7F" w:rsidRPr="00654F7F" w:rsidRDefault="00654F7F" w:rsidP="00654F7F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313"/>
        <w:gridCol w:w="1164"/>
        <w:gridCol w:w="1163"/>
        <w:gridCol w:w="1163"/>
        <w:gridCol w:w="1163"/>
        <w:gridCol w:w="1163"/>
        <w:gridCol w:w="1163"/>
        <w:gridCol w:w="1053"/>
      </w:tblGrid>
      <w:tr w:rsidR="00654F7F" w:rsidRPr="00654F7F" w14:paraId="7F707832" w14:textId="77777777" w:rsidTr="00622FA0">
        <w:trPr>
          <w:trHeight w:val="952"/>
        </w:trPr>
        <w:tc>
          <w:tcPr>
            <w:tcW w:w="1313" w:type="dxa"/>
          </w:tcPr>
          <w:p w14:paraId="21AC4ECC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</w:tcPr>
          <w:p w14:paraId="6A57AA6B" w14:textId="77777777" w:rsidR="00654F7F" w:rsidRPr="00654F7F" w:rsidRDefault="00654F7F" w:rsidP="00654F7F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00 ч. 00 мин. - 07 ч. 00 мин.</w:t>
            </w:r>
          </w:p>
          <w:p w14:paraId="4031C18F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14:paraId="4FDB59FF" w14:textId="77777777" w:rsidR="00654F7F" w:rsidRPr="00654F7F" w:rsidRDefault="00654F7F" w:rsidP="00654F7F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07 ч. 00 мин. - 09 ч. 00 мин.</w:t>
            </w:r>
          </w:p>
          <w:p w14:paraId="2D187DAE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14:paraId="1F9A4139" w14:textId="77777777" w:rsidR="00654F7F" w:rsidRPr="00654F7F" w:rsidRDefault="00654F7F" w:rsidP="00654F7F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09 ч. 00 мин. - 12 ч. 00 мин.</w:t>
            </w:r>
          </w:p>
          <w:p w14:paraId="7BC4E658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14:paraId="4BC5B87A" w14:textId="77777777" w:rsidR="00654F7F" w:rsidRPr="00654F7F" w:rsidRDefault="00654F7F" w:rsidP="00654F7F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12 ч. 00 мин. - 15 ч. 00 мин.</w:t>
            </w:r>
          </w:p>
          <w:p w14:paraId="7B42F98E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14:paraId="536CC99A" w14:textId="77777777" w:rsidR="00654F7F" w:rsidRPr="00654F7F" w:rsidRDefault="00654F7F" w:rsidP="00654F7F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15 ч. 00 мин. - 18 ч. 00 мин.</w:t>
            </w:r>
          </w:p>
          <w:p w14:paraId="0F7EED18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14:paraId="135A6486" w14:textId="77777777" w:rsidR="00654F7F" w:rsidRPr="00654F7F" w:rsidRDefault="00654F7F" w:rsidP="00654F7F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18 ч. 00 мин. - 21 ч. 00 мин.</w:t>
            </w:r>
          </w:p>
          <w:p w14:paraId="0DCF2201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3" w:type="dxa"/>
          </w:tcPr>
          <w:p w14:paraId="5E58321D" w14:textId="77777777" w:rsidR="00654F7F" w:rsidRPr="00654F7F" w:rsidRDefault="00654F7F" w:rsidP="00654F7F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 w:rsidRPr="00654F7F">
              <w:rPr>
                <w:rFonts w:ascii="PT Astra Serif" w:hAnsi="PT Astra Serif" w:cs="Calibri"/>
                <w:color w:val="000000"/>
                <w:sz w:val="24"/>
                <w:szCs w:val="24"/>
              </w:rPr>
              <w:t>21 ч. 00 мин. - 24 ч. 00 мин.</w:t>
            </w:r>
          </w:p>
          <w:p w14:paraId="788773C0" w14:textId="77777777" w:rsidR="00654F7F" w:rsidRPr="00654F7F" w:rsidRDefault="00654F7F" w:rsidP="00654F7F">
            <w:pPr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</w:p>
        </w:tc>
      </w:tr>
      <w:tr w:rsidR="00654F7F" w:rsidRPr="00654F7F" w14:paraId="727BAA89" w14:textId="77777777" w:rsidTr="00622FA0">
        <w:tc>
          <w:tcPr>
            <w:tcW w:w="1313" w:type="dxa"/>
          </w:tcPr>
          <w:p w14:paraId="18C0024A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164" w:type="dxa"/>
          </w:tcPr>
          <w:p w14:paraId="1924888F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299787DA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35438EFC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7BD13CC0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</w:tcPr>
          <w:p w14:paraId="25147E79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1E44B104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</w:tcPr>
          <w:p w14:paraId="4C479DC0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4F7F" w:rsidRPr="00654F7F" w14:paraId="72BC0278" w14:textId="77777777" w:rsidTr="00622FA0">
        <w:tc>
          <w:tcPr>
            <w:tcW w:w="1313" w:type="dxa"/>
          </w:tcPr>
          <w:p w14:paraId="0D4A372B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164" w:type="dxa"/>
          </w:tcPr>
          <w:p w14:paraId="73332796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0C82A3D3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0AD392B9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71B0781B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3" w:type="dxa"/>
          </w:tcPr>
          <w:p w14:paraId="19FC86CB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07CBCB47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" w:type="dxa"/>
          </w:tcPr>
          <w:p w14:paraId="304218BE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654F7F" w:rsidRPr="00654F7F" w14:paraId="2A02A526" w14:textId="77777777" w:rsidTr="00622FA0">
        <w:tc>
          <w:tcPr>
            <w:tcW w:w="1313" w:type="dxa"/>
          </w:tcPr>
          <w:p w14:paraId="31B7A071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Погибло</w:t>
            </w:r>
          </w:p>
        </w:tc>
        <w:tc>
          <w:tcPr>
            <w:tcW w:w="1164" w:type="dxa"/>
          </w:tcPr>
          <w:p w14:paraId="6C92E9C9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5B1FC2F2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6C86B2BA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06836A3B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7A8F1932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3" w:type="dxa"/>
          </w:tcPr>
          <w:p w14:paraId="5EC6831B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3" w:type="dxa"/>
          </w:tcPr>
          <w:p w14:paraId="00A08B0A" w14:textId="77777777" w:rsidR="00654F7F" w:rsidRPr="00654F7F" w:rsidRDefault="00654F7F" w:rsidP="00654F7F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14:paraId="42866438" w14:textId="2D91F448" w:rsidR="00654F7F" w:rsidRDefault="00654F7F" w:rsidP="00654F7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  <w:r w:rsidRPr="00654F7F">
        <w:rPr>
          <w:rFonts w:ascii="PT Astra Serif" w:eastAsia="Times New Roman" w:hAnsi="PT Astra Serif" w:cs="Times New Roman"/>
          <w:sz w:val="28"/>
          <w:szCs w:val="20"/>
          <w:lang w:eastAsia="ru-RU"/>
        </w:rPr>
        <w:lastRenderedPageBreak/>
        <w:t>Все дорожно-транспортные происшествия с участием несовершеннолетних произошли в период с 12 ч. 00 мин. до 18 ч. 00 мин. (2 ДТП, 2 ранено).</w:t>
      </w:r>
    </w:p>
    <w:p w14:paraId="53552959" w14:textId="77777777" w:rsidR="009C1A12" w:rsidRPr="00654F7F" w:rsidRDefault="009C1A12" w:rsidP="00654F7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p w14:paraId="38BF8D47" w14:textId="77777777" w:rsidR="00654F7F" w:rsidRPr="00654F7F" w:rsidRDefault="00654F7F" w:rsidP="00654F7F">
      <w:pPr>
        <w:spacing w:after="0" w:line="240" w:lineRule="auto"/>
        <w:ind w:firstLine="709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травмированных в ДТП детей по гендерному признаку:</w:t>
      </w:r>
    </w:p>
    <w:tbl>
      <w:tblPr>
        <w:tblpPr w:leftFromText="180" w:rightFromText="180" w:vertAnchor="text" w:horzAnchor="margin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8"/>
        <w:gridCol w:w="2839"/>
        <w:gridCol w:w="2169"/>
        <w:gridCol w:w="2169"/>
      </w:tblGrid>
      <w:tr w:rsidR="00654F7F" w:rsidRPr="00654F7F" w14:paraId="7DB3144A" w14:textId="77777777" w:rsidTr="00622FA0">
        <w:tc>
          <w:tcPr>
            <w:tcW w:w="5007" w:type="dxa"/>
            <w:gridSpan w:val="2"/>
            <w:vAlign w:val="center"/>
          </w:tcPr>
          <w:p w14:paraId="279B9F2E" w14:textId="77777777" w:rsidR="00654F7F" w:rsidRPr="00654F7F" w:rsidRDefault="00654F7F" w:rsidP="00654F7F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Девочки</w:t>
            </w:r>
          </w:p>
        </w:tc>
        <w:tc>
          <w:tcPr>
            <w:tcW w:w="4338" w:type="dxa"/>
            <w:gridSpan w:val="2"/>
            <w:vAlign w:val="center"/>
          </w:tcPr>
          <w:p w14:paraId="18367F01" w14:textId="77777777" w:rsidR="00654F7F" w:rsidRPr="00654F7F" w:rsidRDefault="00654F7F" w:rsidP="00654F7F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Мальчики</w:t>
            </w:r>
          </w:p>
        </w:tc>
      </w:tr>
      <w:tr w:rsidR="00654F7F" w:rsidRPr="00654F7F" w14:paraId="273409F8" w14:textId="77777777" w:rsidTr="00622FA0">
        <w:trPr>
          <w:trHeight w:val="321"/>
        </w:trPr>
        <w:tc>
          <w:tcPr>
            <w:tcW w:w="2168" w:type="dxa"/>
            <w:vAlign w:val="center"/>
          </w:tcPr>
          <w:p w14:paraId="5A1E4D4C" w14:textId="77777777" w:rsidR="00654F7F" w:rsidRPr="00654F7F" w:rsidRDefault="00654F7F" w:rsidP="00654F7F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839" w:type="dxa"/>
            <w:vAlign w:val="center"/>
          </w:tcPr>
          <w:p w14:paraId="57884489" w14:textId="77777777" w:rsidR="00654F7F" w:rsidRPr="00654F7F" w:rsidRDefault="00654F7F" w:rsidP="00654F7F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169" w:type="dxa"/>
            <w:vAlign w:val="center"/>
          </w:tcPr>
          <w:p w14:paraId="21BA1323" w14:textId="77777777" w:rsidR="00654F7F" w:rsidRPr="00654F7F" w:rsidRDefault="00654F7F" w:rsidP="00654F7F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169" w:type="dxa"/>
            <w:vAlign w:val="center"/>
          </w:tcPr>
          <w:p w14:paraId="7A7CF79C" w14:textId="77777777" w:rsidR="00654F7F" w:rsidRPr="00654F7F" w:rsidRDefault="00654F7F" w:rsidP="00654F7F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</w:p>
        </w:tc>
      </w:tr>
      <w:tr w:rsidR="00654F7F" w:rsidRPr="00654F7F" w14:paraId="27D9CCBE" w14:textId="77777777" w:rsidTr="00622FA0">
        <w:tc>
          <w:tcPr>
            <w:tcW w:w="2168" w:type="dxa"/>
            <w:vAlign w:val="center"/>
          </w:tcPr>
          <w:p w14:paraId="126F30F5" w14:textId="77777777" w:rsidR="00654F7F" w:rsidRPr="00654F7F" w:rsidRDefault="00654F7F" w:rsidP="00654F7F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9" w:type="dxa"/>
            <w:vAlign w:val="center"/>
          </w:tcPr>
          <w:p w14:paraId="4EB5F3E1" w14:textId="77777777" w:rsidR="00654F7F" w:rsidRPr="00654F7F" w:rsidRDefault="00654F7F" w:rsidP="00654F7F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69" w:type="dxa"/>
            <w:vAlign w:val="center"/>
          </w:tcPr>
          <w:p w14:paraId="3559E684" w14:textId="77777777" w:rsidR="00654F7F" w:rsidRPr="00654F7F" w:rsidRDefault="00654F7F" w:rsidP="00654F7F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9" w:type="dxa"/>
            <w:vAlign w:val="center"/>
          </w:tcPr>
          <w:p w14:paraId="54ED1F62" w14:textId="77777777" w:rsidR="00654F7F" w:rsidRPr="00654F7F" w:rsidRDefault="00654F7F" w:rsidP="00654F7F">
            <w:pPr>
              <w:spacing w:after="0" w:line="240" w:lineRule="auto"/>
              <w:ind w:firstLine="567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14:paraId="69905C34" w14:textId="77777777" w:rsidR="00654F7F" w:rsidRPr="00654F7F" w:rsidRDefault="00654F7F" w:rsidP="00654F7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622E2628" w14:textId="77777777" w:rsidR="00654F7F" w:rsidRPr="00654F7F" w:rsidRDefault="00654F7F" w:rsidP="00654F7F">
      <w:pPr>
        <w:spacing w:after="12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654F7F">
        <w:rPr>
          <w:rFonts w:ascii="PT Astra Serif" w:hAnsi="PT Astra Serif" w:cs="Times New Roman"/>
          <w:b/>
          <w:bCs/>
          <w:sz w:val="28"/>
          <w:szCs w:val="28"/>
        </w:rPr>
        <w:t>Распределение пострадавших детей по возрастным группам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654F7F" w:rsidRPr="00654F7F" w14:paraId="353BCFE6" w14:textId="77777777" w:rsidTr="00622FA0">
        <w:tc>
          <w:tcPr>
            <w:tcW w:w="3115" w:type="dxa"/>
          </w:tcPr>
          <w:p w14:paraId="1F7AC29F" w14:textId="77777777" w:rsidR="00654F7F" w:rsidRPr="00654F7F" w:rsidRDefault="00654F7F" w:rsidP="00654F7F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 xml:space="preserve">0-6 </w:t>
            </w:r>
            <w:r w:rsidRPr="00654F7F">
              <w:rPr>
                <w:rFonts w:ascii="PT Astra Serif" w:hAnsi="PT Astra Serif" w:cs="Times New Roman"/>
                <w:sz w:val="28"/>
                <w:szCs w:val="28"/>
              </w:rPr>
              <w:t>лет (дошкольный возраст)</w:t>
            </w:r>
          </w:p>
        </w:tc>
        <w:tc>
          <w:tcPr>
            <w:tcW w:w="3115" w:type="dxa"/>
          </w:tcPr>
          <w:p w14:paraId="43890B6E" w14:textId="77777777" w:rsidR="00654F7F" w:rsidRPr="00654F7F" w:rsidRDefault="00654F7F" w:rsidP="00654F7F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7-10 лет (начальная школа)</w:t>
            </w:r>
          </w:p>
        </w:tc>
        <w:tc>
          <w:tcPr>
            <w:tcW w:w="3115" w:type="dxa"/>
          </w:tcPr>
          <w:p w14:paraId="7B88413E" w14:textId="77777777" w:rsidR="00654F7F" w:rsidRPr="00654F7F" w:rsidRDefault="00654F7F" w:rsidP="00654F7F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11-15 лет (среднее школьное звено)</w:t>
            </w:r>
          </w:p>
        </w:tc>
      </w:tr>
      <w:tr w:rsidR="00654F7F" w:rsidRPr="00654F7F" w14:paraId="3C391C69" w14:textId="77777777" w:rsidTr="00622FA0">
        <w:tc>
          <w:tcPr>
            <w:tcW w:w="3115" w:type="dxa"/>
          </w:tcPr>
          <w:p w14:paraId="52A38571" w14:textId="77777777" w:rsidR="00654F7F" w:rsidRPr="00654F7F" w:rsidRDefault="00654F7F" w:rsidP="00654F7F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14:paraId="6643268D" w14:textId="77777777" w:rsidR="00654F7F" w:rsidRPr="00654F7F" w:rsidRDefault="00654F7F" w:rsidP="00654F7F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0</w:t>
            </w:r>
          </w:p>
        </w:tc>
        <w:tc>
          <w:tcPr>
            <w:tcW w:w="3115" w:type="dxa"/>
          </w:tcPr>
          <w:p w14:paraId="392ADBA5" w14:textId="77777777" w:rsidR="00654F7F" w:rsidRPr="00654F7F" w:rsidRDefault="00654F7F" w:rsidP="00654F7F">
            <w:pPr>
              <w:spacing w:after="120"/>
              <w:rPr>
                <w:rFonts w:ascii="PT Astra Serif" w:hAnsi="PT Astra Serif" w:cs="Times New Roman"/>
                <w:sz w:val="28"/>
                <w:szCs w:val="28"/>
              </w:rPr>
            </w:pPr>
            <w:r w:rsidRPr="00654F7F">
              <w:rPr>
                <w:rFonts w:ascii="PT Astra Serif" w:hAnsi="PT Astra Serif" w:cs="Times New Roman"/>
                <w:sz w:val="28"/>
                <w:szCs w:val="28"/>
              </w:rPr>
              <w:t>2</w:t>
            </w:r>
          </w:p>
        </w:tc>
      </w:tr>
    </w:tbl>
    <w:p w14:paraId="7603CF51" w14:textId="77777777" w:rsidR="00654F7F" w:rsidRPr="00654F7F" w:rsidRDefault="00654F7F" w:rsidP="00654F7F">
      <w:pPr>
        <w:spacing w:after="120" w:line="240" w:lineRule="auto"/>
        <w:rPr>
          <w:rFonts w:ascii="PT Astra Serif" w:hAnsi="PT Astra Serif" w:cs="Times New Roman"/>
          <w:sz w:val="28"/>
          <w:szCs w:val="28"/>
        </w:rPr>
      </w:pPr>
    </w:p>
    <w:p w14:paraId="18F88846" w14:textId="0EC53808" w:rsidR="00654F7F" w:rsidRPr="00654F7F" w:rsidRDefault="00654F7F" w:rsidP="009C1A12">
      <w:pPr>
        <w:spacing w:after="0" w:line="360" w:lineRule="auto"/>
        <w:ind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По месту совершения ДТП:</w:t>
      </w:r>
    </w:p>
    <w:p w14:paraId="1190A99E" w14:textId="77777777" w:rsidR="00654F7F" w:rsidRPr="00654F7F" w:rsidRDefault="00654F7F" w:rsidP="009C1A12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-Свердловская обл., г. Первоуральск, ул. Строителей, д.28А;</w:t>
      </w:r>
      <w:bookmarkStart w:id="0" w:name="_GoBack"/>
      <w:bookmarkEnd w:id="0"/>
    </w:p>
    <w:p w14:paraId="75C7D11C" w14:textId="5E8C1FC4" w:rsidR="00654F7F" w:rsidRPr="009C1A12" w:rsidRDefault="00654F7F" w:rsidP="00654F7F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54F7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Свердловская обл., г. Первоуральск, ул. Вайнера, д. 66.</w:t>
      </w:r>
    </w:p>
    <w:p w14:paraId="40AB82C9" w14:textId="77777777" w:rsidR="009C1A12" w:rsidRPr="00654F7F" w:rsidRDefault="009C1A12" w:rsidP="00654F7F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3C021764" w14:textId="3F034AAC" w:rsidR="00654F7F" w:rsidRPr="00654F7F" w:rsidRDefault="00654F7F" w:rsidP="009C1A12">
      <w:pPr>
        <w:spacing w:after="0" w:line="360" w:lineRule="auto"/>
        <w:jc w:val="center"/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</w:pPr>
      <w:r w:rsidRPr="00654F7F">
        <w:rPr>
          <w:rFonts w:ascii="PT Astra Serif" w:eastAsia="PT Astra Serif" w:hAnsi="PT Astra Serif" w:cs="Times New Roman"/>
          <w:b/>
          <w:bCs/>
          <w:color w:val="000000"/>
          <w:kern w:val="24"/>
          <w:sz w:val="28"/>
          <w:szCs w:val="28"/>
          <w:lang w:eastAsia="ru-RU"/>
        </w:rPr>
        <w:t>По дням неделям совершения ДТП:</w:t>
      </w:r>
    </w:p>
    <w:tbl>
      <w:tblPr>
        <w:tblStyle w:val="1"/>
        <w:tblW w:w="0" w:type="auto"/>
        <w:tblInd w:w="-289" w:type="dxa"/>
        <w:tblLook w:val="04A0" w:firstRow="1" w:lastRow="0" w:firstColumn="1" w:lastColumn="0" w:noHBand="0" w:noVBand="1"/>
      </w:tblPr>
      <w:tblGrid>
        <w:gridCol w:w="1099"/>
        <w:gridCol w:w="1597"/>
        <w:gridCol w:w="1147"/>
        <w:gridCol w:w="868"/>
        <w:gridCol w:w="1070"/>
        <w:gridCol w:w="1149"/>
        <w:gridCol w:w="1123"/>
        <w:gridCol w:w="1581"/>
      </w:tblGrid>
      <w:tr w:rsidR="00654F7F" w:rsidRPr="00654F7F" w14:paraId="73803E6A" w14:textId="77777777" w:rsidTr="00622FA0">
        <w:tc>
          <w:tcPr>
            <w:tcW w:w="851" w:type="dxa"/>
          </w:tcPr>
          <w:p w14:paraId="37482C13" w14:textId="77777777" w:rsidR="00654F7F" w:rsidRPr="00654F7F" w:rsidRDefault="00654F7F" w:rsidP="009C1A12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12" w:type="dxa"/>
          </w:tcPr>
          <w:p w14:paraId="66CF9916" w14:textId="77777777" w:rsidR="00654F7F" w:rsidRPr="00654F7F" w:rsidRDefault="00654F7F" w:rsidP="009C1A12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185" w:type="dxa"/>
          </w:tcPr>
          <w:p w14:paraId="4530C612" w14:textId="77777777" w:rsidR="00654F7F" w:rsidRPr="00654F7F" w:rsidRDefault="00654F7F" w:rsidP="009C1A12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895" w:type="dxa"/>
          </w:tcPr>
          <w:p w14:paraId="7B2B7BA6" w14:textId="77777777" w:rsidR="00654F7F" w:rsidRPr="00654F7F" w:rsidRDefault="00654F7F" w:rsidP="009C1A12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105" w:type="dxa"/>
          </w:tcPr>
          <w:p w14:paraId="4E338AB6" w14:textId="77777777" w:rsidR="00654F7F" w:rsidRPr="00654F7F" w:rsidRDefault="00654F7F" w:rsidP="009C1A12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188" w:type="dxa"/>
          </w:tcPr>
          <w:p w14:paraId="2A5D4840" w14:textId="77777777" w:rsidR="00654F7F" w:rsidRPr="00654F7F" w:rsidRDefault="00654F7F" w:rsidP="009C1A12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161" w:type="dxa"/>
          </w:tcPr>
          <w:p w14:paraId="57A99AD0" w14:textId="77777777" w:rsidR="00654F7F" w:rsidRPr="00654F7F" w:rsidRDefault="00654F7F" w:rsidP="009C1A12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1637" w:type="dxa"/>
          </w:tcPr>
          <w:p w14:paraId="20A4F60E" w14:textId="77777777" w:rsidR="00654F7F" w:rsidRPr="00654F7F" w:rsidRDefault="00654F7F" w:rsidP="009C1A12">
            <w:pPr>
              <w:spacing w:line="360" w:lineRule="auto"/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654F7F" w:rsidRPr="00654F7F" w14:paraId="6D5FCB43" w14:textId="77777777" w:rsidTr="00622FA0">
        <w:tc>
          <w:tcPr>
            <w:tcW w:w="851" w:type="dxa"/>
          </w:tcPr>
          <w:p w14:paraId="19E765B7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612" w:type="dxa"/>
          </w:tcPr>
          <w:p w14:paraId="5D35E509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</w:tcPr>
          <w:p w14:paraId="77A07603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</w:tcPr>
          <w:p w14:paraId="61DC58EF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14:paraId="5D4CAECD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</w:tcPr>
          <w:p w14:paraId="61DAD07A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227CC8A4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7" w:type="dxa"/>
          </w:tcPr>
          <w:p w14:paraId="2829F9C5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54F7F" w:rsidRPr="00654F7F" w14:paraId="7BBF5987" w14:textId="77777777" w:rsidTr="00622FA0">
        <w:tc>
          <w:tcPr>
            <w:tcW w:w="851" w:type="dxa"/>
          </w:tcPr>
          <w:p w14:paraId="0F05BB3C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Ранено</w:t>
            </w:r>
          </w:p>
        </w:tc>
        <w:tc>
          <w:tcPr>
            <w:tcW w:w="1612" w:type="dxa"/>
          </w:tcPr>
          <w:p w14:paraId="69ECA3DE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</w:tcPr>
          <w:p w14:paraId="365768E5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5" w:type="dxa"/>
          </w:tcPr>
          <w:p w14:paraId="525FEC96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14:paraId="450416B3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</w:tcPr>
          <w:p w14:paraId="48E7B38F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7BE04951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7" w:type="dxa"/>
          </w:tcPr>
          <w:p w14:paraId="6669967E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54F7F" w:rsidRPr="00654F7F" w14:paraId="7D4D3F9F" w14:textId="77777777" w:rsidTr="00622FA0">
        <w:tc>
          <w:tcPr>
            <w:tcW w:w="851" w:type="dxa"/>
          </w:tcPr>
          <w:p w14:paraId="76DA969C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Погибло </w:t>
            </w:r>
          </w:p>
        </w:tc>
        <w:tc>
          <w:tcPr>
            <w:tcW w:w="1612" w:type="dxa"/>
          </w:tcPr>
          <w:p w14:paraId="3AD0E791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5" w:type="dxa"/>
          </w:tcPr>
          <w:p w14:paraId="7B507A1E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95" w:type="dxa"/>
          </w:tcPr>
          <w:p w14:paraId="5969C5EF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5" w:type="dxa"/>
          </w:tcPr>
          <w:p w14:paraId="49DB5789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88" w:type="dxa"/>
          </w:tcPr>
          <w:p w14:paraId="7EBA0A51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1" w:type="dxa"/>
          </w:tcPr>
          <w:p w14:paraId="422AC6AD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37" w:type="dxa"/>
          </w:tcPr>
          <w:p w14:paraId="7E14C16C" w14:textId="77777777" w:rsidR="00654F7F" w:rsidRPr="00654F7F" w:rsidRDefault="00654F7F" w:rsidP="00654F7F">
            <w:pPr>
              <w:jc w:val="both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654F7F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</w:tbl>
    <w:p w14:paraId="178EAC7A" w14:textId="77777777" w:rsidR="00654F7F" w:rsidRPr="00654F7F" w:rsidRDefault="00654F7F" w:rsidP="00654F7F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14:paraId="577B8595" w14:textId="77777777" w:rsidR="00654F7F" w:rsidRPr="00654F7F" w:rsidRDefault="00654F7F" w:rsidP="00654F7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38C086FC" w14:textId="77777777" w:rsidR="00654F7F" w:rsidRPr="00654F7F" w:rsidRDefault="00654F7F" w:rsidP="00654F7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62A272D0" w14:textId="77777777" w:rsidR="001B71F9" w:rsidRDefault="001B71F9"/>
    <w:sectPr w:rsidR="001B71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altName w:val="Cambria"/>
    <w:panose1 w:val="020A07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F9"/>
    <w:rsid w:val="001B71F9"/>
    <w:rsid w:val="00654F7F"/>
    <w:rsid w:val="009C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B3F9F"/>
  <w15:chartTrackingRefBased/>
  <w15:docId w15:val="{41FCC8A2-8E4B-4E2D-8197-C4A3E2C7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F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5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AA-407D-9B58-C61DD486ABC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AA-407D-9B58-C61DD486AB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20777392"/>
        <c:axId val="1722303568"/>
        <c:axId val="0"/>
      </c:bar3DChart>
      <c:catAx>
        <c:axId val="172077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2303568"/>
        <c:crosses val="autoZero"/>
        <c:auto val="1"/>
        <c:lblAlgn val="ctr"/>
        <c:lblOffset val="100"/>
        <c:noMultiLvlLbl val="0"/>
      </c:catAx>
      <c:valAx>
        <c:axId val="17223035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2077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2025-05-12T10:23:00Z</dcterms:created>
  <dcterms:modified xsi:type="dcterms:W3CDTF">2025-05-12T10:38:00Z</dcterms:modified>
</cp:coreProperties>
</file>