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0" w:type="auto"/>
        <w:tblLayout w:type="fixed"/>
        <w:tblLook w:val="01E0" w:firstRow="1" w:lastRow="1" w:firstColumn="1" w:lastColumn="1" w:noHBand="0" w:noVBand="0"/>
      </w:tblPr>
      <w:tblGrid>
        <w:gridCol w:w="4520"/>
        <w:gridCol w:w="4971"/>
      </w:tblGrid>
      <w:tr w:rsidR="007044BB" w:rsidRPr="0018237D" w:rsidTr="00413517">
        <w:trPr>
          <w:trHeight w:val="2154"/>
        </w:trPr>
        <w:tc>
          <w:tcPr>
            <w:tcW w:w="4520" w:type="dxa"/>
          </w:tcPr>
          <w:p w:rsidR="007044BB" w:rsidRPr="0018237D" w:rsidRDefault="007044BB" w:rsidP="00080921">
            <w:pPr>
              <w:ind w:firstLine="743"/>
              <w:rPr>
                <w:rFonts w:ascii="Liberation Serif" w:hAnsi="Liberation Serif" w:cs="Liberation Serif"/>
                <w:spacing w:val="-8"/>
                <w:position w:val="1"/>
              </w:rPr>
            </w:pPr>
          </w:p>
          <w:p w:rsidR="007044BB" w:rsidRPr="0018237D" w:rsidRDefault="007044BB" w:rsidP="00080921">
            <w:pPr>
              <w:rPr>
                <w:rFonts w:ascii="Liberation Serif" w:hAnsi="Liberation Serif" w:cs="Liberation Serif"/>
                <w:spacing w:val="-8"/>
                <w:position w:val="1"/>
              </w:rPr>
            </w:pPr>
          </w:p>
          <w:p w:rsidR="007044BB" w:rsidRPr="0018237D" w:rsidRDefault="007044BB" w:rsidP="00080921">
            <w:pPr>
              <w:rPr>
                <w:rFonts w:ascii="Liberation Serif" w:hAnsi="Liberation Serif" w:cs="Liberation Serif"/>
                <w:spacing w:val="-8"/>
                <w:position w:val="1"/>
              </w:rPr>
            </w:pPr>
          </w:p>
          <w:p w:rsidR="007044BB" w:rsidRPr="00413517" w:rsidRDefault="007044BB" w:rsidP="00080921">
            <w:pPr>
              <w:ind w:right="14"/>
              <w:jc w:val="center"/>
              <w:rPr>
                <w:rFonts w:ascii="Liberation Serif" w:hAnsi="Liberation Serif" w:cs="Liberation Serif"/>
                <w:b/>
                <w:position w:val="1"/>
                <w:sz w:val="24"/>
                <w:szCs w:val="24"/>
              </w:rPr>
            </w:pPr>
            <w:r w:rsidRPr="00413517">
              <w:rPr>
                <w:rFonts w:ascii="Liberation Serif" w:hAnsi="Liberation Serif" w:cs="Liberation Serif"/>
                <w:b/>
                <w:position w:val="1"/>
                <w:sz w:val="24"/>
                <w:szCs w:val="24"/>
              </w:rPr>
              <w:t>УПРАВЛЕНИЕ</w:t>
            </w:r>
            <w:r w:rsidR="00413517" w:rsidRPr="00413517">
              <w:rPr>
                <w:rFonts w:ascii="Liberation Serif" w:hAnsi="Liberation Serif" w:cs="Liberation Serif"/>
                <w:b/>
                <w:position w:val="1"/>
                <w:sz w:val="24"/>
                <w:szCs w:val="24"/>
              </w:rPr>
              <w:t xml:space="preserve"> </w:t>
            </w:r>
            <w:r w:rsidRPr="00413517">
              <w:rPr>
                <w:rFonts w:ascii="Liberation Serif" w:hAnsi="Liberation Serif" w:cs="Liberation Serif"/>
                <w:b/>
                <w:position w:val="1"/>
                <w:sz w:val="24"/>
                <w:szCs w:val="24"/>
              </w:rPr>
              <w:t>ОБРАЗОВАНИЯ ГОРОДСКОГО ОКРУГА</w:t>
            </w:r>
          </w:p>
          <w:p w:rsidR="007044BB" w:rsidRPr="00413517" w:rsidRDefault="007044BB" w:rsidP="00080921">
            <w:pPr>
              <w:ind w:right="14"/>
              <w:jc w:val="center"/>
              <w:rPr>
                <w:rFonts w:ascii="Liberation Serif" w:hAnsi="Liberation Serif" w:cs="Liberation Serif"/>
                <w:b/>
                <w:position w:val="1"/>
              </w:rPr>
            </w:pPr>
            <w:r w:rsidRPr="00413517">
              <w:rPr>
                <w:rFonts w:ascii="Liberation Serif" w:hAnsi="Liberation Serif" w:cs="Liberation Serif"/>
                <w:b/>
                <w:position w:val="1"/>
                <w:sz w:val="24"/>
                <w:szCs w:val="24"/>
              </w:rPr>
              <w:t>ПЕРВОУРАЛЬСК</w:t>
            </w:r>
          </w:p>
          <w:tbl>
            <w:tblPr>
              <w:tblW w:w="0" w:type="auto"/>
              <w:tblInd w:w="298" w:type="dxa"/>
              <w:tblBorders>
                <w:top w:val="thickThinSmallGap" w:sz="2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56"/>
            </w:tblGrid>
            <w:tr w:rsidR="007044BB" w:rsidRPr="00413517" w:rsidTr="00413517">
              <w:trPr>
                <w:trHeight w:val="66"/>
              </w:trPr>
              <w:tc>
                <w:tcPr>
                  <w:tcW w:w="3756" w:type="dxa"/>
                  <w:tcBorders>
                    <w:top w:val="thickThinSmallGap" w:sz="24" w:space="0" w:color="auto"/>
                    <w:left w:val="nil"/>
                    <w:bottom w:val="nil"/>
                    <w:right w:val="nil"/>
                  </w:tcBorders>
                </w:tcPr>
                <w:p w:rsidR="007044BB" w:rsidRPr="00413517" w:rsidRDefault="007044BB" w:rsidP="005A6202">
                  <w:pPr>
                    <w:framePr w:hSpace="180" w:wrap="around" w:vAnchor="text" w:hAnchor="margin" w:y="1"/>
                    <w:ind w:right="14"/>
                    <w:jc w:val="center"/>
                    <w:rPr>
                      <w:rFonts w:ascii="Liberation Serif" w:hAnsi="Liberation Serif" w:cs="Liberation Serif"/>
                      <w:b/>
                      <w:position w:val="1"/>
                    </w:rPr>
                  </w:pPr>
                </w:p>
              </w:tc>
            </w:tr>
          </w:tbl>
          <w:p w:rsidR="007044BB" w:rsidRPr="00413517" w:rsidRDefault="007044BB" w:rsidP="00080921">
            <w:pPr>
              <w:jc w:val="center"/>
              <w:rPr>
                <w:rFonts w:ascii="Liberation Serif" w:hAnsi="Liberation Serif" w:cs="Liberation Serif"/>
                <w:position w:val="1"/>
                <w:sz w:val="16"/>
                <w:szCs w:val="16"/>
              </w:rPr>
            </w:pPr>
            <w:proofErr w:type="gramStart"/>
            <w:r w:rsidRPr="00413517">
              <w:rPr>
                <w:rFonts w:ascii="Liberation Serif" w:hAnsi="Liberation Serif" w:cs="Liberation Serif"/>
                <w:position w:val="1"/>
                <w:sz w:val="16"/>
                <w:szCs w:val="16"/>
              </w:rPr>
              <w:t>Советская</w:t>
            </w:r>
            <w:proofErr w:type="gramEnd"/>
            <w:r w:rsidRPr="00413517">
              <w:rPr>
                <w:rFonts w:ascii="Liberation Serif" w:hAnsi="Liberation Serif" w:cs="Liberation Serif"/>
                <w:position w:val="1"/>
                <w:sz w:val="16"/>
                <w:szCs w:val="16"/>
              </w:rPr>
              <w:t xml:space="preserve">  ул., д. 9а, г. Первоуральск</w:t>
            </w:r>
          </w:p>
          <w:p w:rsidR="007044BB" w:rsidRPr="00413517" w:rsidRDefault="007044BB" w:rsidP="00080921">
            <w:pPr>
              <w:jc w:val="center"/>
              <w:rPr>
                <w:rFonts w:ascii="Liberation Serif" w:hAnsi="Liberation Serif" w:cs="Liberation Serif"/>
                <w:position w:val="1"/>
                <w:sz w:val="16"/>
                <w:szCs w:val="16"/>
              </w:rPr>
            </w:pPr>
            <w:r w:rsidRPr="00413517">
              <w:rPr>
                <w:rFonts w:ascii="Liberation Serif" w:hAnsi="Liberation Serif" w:cs="Liberation Serif"/>
                <w:position w:val="1"/>
                <w:sz w:val="16"/>
                <w:szCs w:val="16"/>
              </w:rPr>
              <w:t xml:space="preserve">Свердловская  область, 623101 </w:t>
            </w:r>
          </w:p>
          <w:p w:rsidR="007044BB" w:rsidRPr="00413517" w:rsidRDefault="007044BB" w:rsidP="00080921">
            <w:pPr>
              <w:jc w:val="center"/>
              <w:rPr>
                <w:rFonts w:ascii="Liberation Serif" w:hAnsi="Liberation Serif" w:cs="Liberation Serif"/>
                <w:position w:val="1"/>
                <w:sz w:val="16"/>
                <w:szCs w:val="16"/>
                <w:u w:val="single"/>
              </w:rPr>
            </w:pPr>
            <w:r w:rsidRPr="00413517">
              <w:rPr>
                <w:rFonts w:ascii="Liberation Serif" w:hAnsi="Liberation Serif" w:cs="Liberation Serif"/>
                <w:position w:val="1"/>
                <w:sz w:val="16"/>
                <w:szCs w:val="16"/>
              </w:rPr>
              <w:t xml:space="preserve">тел.(3439) </w:t>
            </w:r>
            <w:r w:rsidRPr="00413517">
              <w:rPr>
                <w:rFonts w:ascii="Liberation Serif" w:hAnsi="Liberation Serif" w:cs="Liberation Serif"/>
                <w:position w:val="1"/>
                <w:sz w:val="16"/>
                <w:szCs w:val="16"/>
                <w:u w:val="single"/>
              </w:rPr>
              <w:t>62-92-10</w:t>
            </w:r>
            <w:r w:rsidRPr="00413517">
              <w:rPr>
                <w:rFonts w:ascii="Liberation Serif" w:hAnsi="Liberation Serif" w:cs="Liberation Serif"/>
                <w:position w:val="1"/>
                <w:sz w:val="16"/>
                <w:szCs w:val="16"/>
              </w:rPr>
              <w:t xml:space="preserve">, факс (3439) </w:t>
            </w:r>
            <w:r w:rsidRPr="00413517">
              <w:rPr>
                <w:rFonts w:ascii="Liberation Serif" w:hAnsi="Liberation Serif" w:cs="Liberation Serif"/>
                <w:position w:val="1"/>
                <w:sz w:val="16"/>
                <w:szCs w:val="16"/>
                <w:u w:val="single"/>
              </w:rPr>
              <w:t>62-92-04</w:t>
            </w:r>
          </w:p>
          <w:p w:rsidR="007044BB" w:rsidRPr="00413517" w:rsidRDefault="007044BB" w:rsidP="00080921">
            <w:pPr>
              <w:jc w:val="center"/>
              <w:rPr>
                <w:rFonts w:ascii="Liberation Serif" w:hAnsi="Liberation Serif" w:cs="Liberation Serif"/>
                <w:position w:val="1"/>
                <w:sz w:val="16"/>
                <w:szCs w:val="16"/>
                <w:u w:val="single"/>
              </w:rPr>
            </w:pPr>
            <w:r w:rsidRPr="00413517">
              <w:rPr>
                <w:rFonts w:ascii="Liberation Serif" w:hAnsi="Liberation Serif" w:cs="Liberation Serif"/>
                <w:position w:val="1"/>
                <w:sz w:val="16"/>
                <w:szCs w:val="16"/>
                <w:lang w:val="en-US"/>
              </w:rPr>
              <w:t>E</w:t>
            </w:r>
            <w:r w:rsidRPr="00413517">
              <w:rPr>
                <w:rFonts w:ascii="Liberation Serif" w:hAnsi="Liberation Serif" w:cs="Liberation Serif"/>
                <w:position w:val="1"/>
                <w:sz w:val="16"/>
                <w:szCs w:val="16"/>
              </w:rPr>
              <w:t>-</w:t>
            </w:r>
            <w:r w:rsidRPr="00413517">
              <w:rPr>
                <w:rFonts w:ascii="Liberation Serif" w:hAnsi="Liberation Serif" w:cs="Liberation Serif"/>
                <w:position w:val="1"/>
                <w:sz w:val="16"/>
                <w:szCs w:val="16"/>
                <w:lang w:val="en-US"/>
              </w:rPr>
              <w:t>mail</w:t>
            </w:r>
            <w:r w:rsidRPr="00413517">
              <w:rPr>
                <w:rFonts w:ascii="Liberation Serif" w:hAnsi="Liberation Serif" w:cs="Liberation Serif"/>
                <w:position w:val="1"/>
                <w:sz w:val="16"/>
                <w:szCs w:val="16"/>
              </w:rPr>
              <w:t xml:space="preserve">:  </w:t>
            </w:r>
            <w:hyperlink r:id="rId5" w:history="1">
              <w:r w:rsidRPr="00413517">
                <w:rPr>
                  <w:rFonts w:ascii="Liberation Serif" w:hAnsi="Liberation Serif" w:cs="Liberation Serif"/>
                  <w:color w:val="0000FF"/>
                  <w:position w:val="1"/>
                  <w:sz w:val="16"/>
                  <w:szCs w:val="16"/>
                  <w:u w:val="single"/>
                  <w:lang w:val="en-US"/>
                </w:rPr>
                <w:t>uo</w:t>
              </w:r>
              <w:r w:rsidRPr="00413517">
                <w:rPr>
                  <w:rFonts w:ascii="Liberation Serif" w:hAnsi="Liberation Serif" w:cs="Liberation Serif"/>
                  <w:color w:val="0000FF"/>
                  <w:position w:val="1"/>
                  <w:sz w:val="16"/>
                  <w:szCs w:val="16"/>
                  <w:u w:val="single"/>
                </w:rPr>
                <w:t>@</w:t>
              </w:r>
              <w:r w:rsidRPr="00413517">
                <w:rPr>
                  <w:rFonts w:ascii="Liberation Serif" w:hAnsi="Liberation Serif" w:cs="Liberation Serif"/>
                  <w:color w:val="0000FF"/>
                  <w:position w:val="1"/>
                  <w:sz w:val="16"/>
                  <w:szCs w:val="16"/>
                  <w:u w:val="single"/>
                  <w:lang w:val="en-US"/>
                </w:rPr>
                <w:t>pervouralsk</w:t>
              </w:r>
              <w:r w:rsidRPr="00413517">
                <w:rPr>
                  <w:rFonts w:ascii="Liberation Serif" w:hAnsi="Liberation Serif" w:cs="Liberation Serif"/>
                  <w:color w:val="0000FF"/>
                  <w:position w:val="1"/>
                  <w:sz w:val="16"/>
                  <w:szCs w:val="16"/>
                  <w:u w:val="single"/>
                </w:rPr>
                <w:t>.</w:t>
              </w:r>
              <w:r w:rsidRPr="00413517">
                <w:rPr>
                  <w:rFonts w:ascii="Liberation Serif" w:hAnsi="Liberation Serif" w:cs="Liberation Serif"/>
                  <w:color w:val="0000FF"/>
                  <w:position w:val="1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  <w:p w:rsidR="007044BB" w:rsidRPr="00413517" w:rsidRDefault="006C0528" w:rsidP="00080921">
            <w:pPr>
              <w:jc w:val="center"/>
              <w:rPr>
                <w:rFonts w:ascii="Liberation Serif" w:hAnsi="Liberation Serif" w:cs="Liberation Serif"/>
                <w:position w:val="1"/>
                <w:sz w:val="16"/>
                <w:szCs w:val="16"/>
                <w:u w:val="single"/>
              </w:rPr>
            </w:pPr>
            <w:hyperlink r:id="rId6" w:history="1">
              <w:r w:rsidR="007044BB" w:rsidRPr="00413517">
                <w:rPr>
                  <w:rStyle w:val="a3"/>
                  <w:rFonts w:ascii="Liberation Serif" w:hAnsi="Liberation Serif" w:cs="Liberation Serif"/>
                  <w:position w:val="1"/>
                  <w:sz w:val="16"/>
                  <w:szCs w:val="16"/>
                  <w:lang w:val="en-US"/>
                </w:rPr>
                <w:t>uo</w:t>
              </w:r>
              <w:r w:rsidR="007044BB" w:rsidRPr="00413517">
                <w:rPr>
                  <w:rStyle w:val="a3"/>
                  <w:rFonts w:ascii="Liberation Serif" w:hAnsi="Liberation Serif" w:cs="Liberation Serif"/>
                  <w:position w:val="1"/>
                  <w:sz w:val="16"/>
                  <w:szCs w:val="16"/>
                </w:rPr>
                <w:t>@</w:t>
              </w:r>
              <w:r w:rsidR="007044BB" w:rsidRPr="00413517">
                <w:rPr>
                  <w:rStyle w:val="a3"/>
                  <w:rFonts w:ascii="Liberation Serif" w:hAnsi="Liberation Serif" w:cs="Liberation Serif"/>
                  <w:position w:val="1"/>
                  <w:sz w:val="16"/>
                  <w:szCs w:val="16"/>
                  <w:lang w:val="en-US"/>
                </w:rPr>
                <w:t>prvadm</w:t>
              </w:r>
              <w:r w:rsidR="007044BB" w:rsidRPr="00413517">
                <w:rPr>
                  <w:rStyle w:val="a3"/>
                  <w:rFonts w:ascii="Liberation Serif" w:hAnsi="Liberation Serif" w:cs="Liberation Serif"/>
                  <w:position w:val="1"/>
                  <w:sz w:val="16"/>
                  <w:szCs w:val="16"/>
                </w:rPr>
                <w:t>.</w:t>
              </w:r>
              <w:r w:rsidR="007044BB" w:rsidRPr="00413517">
                <w:rPr>
                  <w:rStyle w:val="a3"/>
                  <w:rFonts w:ascii="Liberation Serif" w:hAnsi="Liberation Serif" w:cs="Liberation Serif"/>
                  <w:position w:val="1"/>
                  <w:sz w:val="16"/>
                  <w:szCs w:val="16"/>
                  <w:lang w:val="en-US"/>
                </w:rPr>
                <w:t>ru</w:t>
              </w:r>
            </w:hyperlink>
          </w:p>
          <w:p w:rsidR="007044BB" w:rsidRPr="00413517" w:rsidRDefault="007044BB" w:rsidP="00080921">
            <w:pPr>
              <w:jc w:val="center"/>
              <w:rPr>
                <w:rFonts w:ascii="Liberation Serif" w:hAnsi="Liberation Serif" w:cs="Liberation Serif"/>
                <w:position w:val="1"/>
                <w:sz w:val="16"/>
                <w:szCs w:val="16"/>
                <w:u w:val="single"/>
              </w:rPr>
            </w:pPr>
          </w:p>
          <w:p w:rsidR="007044BB" w:rsidRPr="00413517" w:rsidRDefault="002170FE" w:rsidP="00080921">
            <w:pPr>
              <w:rPr>
                <w:rFonts w:ascii="Liberation Serif" w:hAnsi="Liberation Serif" w:cs="Liberation Serif"/>
                <w:position w:val="1"/>
                <w:sz w:val="24"/>
                <w:szCs w:val="24"/>
              </w:rPr>
            </w:pPr>
            <w:r w:rsidRPr="00413517">
              <w:rPr>
                <w:rFonts w:ascii="Liberation Serif" w:hAnsi="Liberation Serif" w:cs="Liberation Serif"/>
                <w:position w:val="1"/>
                <w:sz w:val="24"/>
                <w:szCs w:val="24"/>
              </w:rPr>
              <w:t>_</w:t>
            </w:r>
            <w:r w:rsidR="007044BB" w:rsidRPr="00413517">
              <w:rPr>
                <w:rFonts w:ascii="Liberation Serif" w:hAnsi="Liberation Serif" w:cs="Liberation Serif"/>
                <w:position w:val="1"/>
                <w:sz w:val="24"/>
                <w:szCs w:val="24"/>
              </w:rPr>
              <w:t>___</w:t>
            </w:r>
            <w:r w:rsidR="00571FE7" w:rsidRPr="00413517">
              <w:rPr>
                <w:rFonts w:ascii="Liberation Serif" w:hAnsi="Liberation Serif" w:cs="Liberation Serif"/>
                <w:position w:val="1"/>
                <w:sz w:val="24"/>
                <w:szCs w:val="24"/>
              </w:rPr>
              <w:t>_______</w:t>
            </w:r>
            <w:r w:rsidR="007044BB" w:rsidRPr="00413517">
              <w:rPr>
                <w:rFonts w:ascii="Liberation Serif" w:hAnsi="Liberation Serif" w:cs="Liberation Serif"/>
                <w:position w:val="1"/>
                <w:sz w:val="24"/>
                <w:szCs w:val="24"/>
              </w:rPr>
              <w:t>_____№____</w:t>
            </w:r>
            <w:r w:rsidR="00571FE7" w:rsidRPr="00413517">
              <w:rPr>
                <w:rFonts w:ascii="Liberation Serif" w:hAnsi="Liberation Serif" w:cs="Liberation Serif"/>
                <w:position w:val="1"/>
                <w:sz w:val="24"/>
                <w:szCs w:val="24"/>
              </w:rPr>
              <w:t>_____</w:t>
            </w:r>
            <w:r w:rsidR="007044BB" w:rsidRPr="00413517">
              <w:rPr>
                <w:rFonts w:ascii="Liberation Serif" w:hAnsi="Liberation Serif" w:cs="Liberation Serif"/>
                <w:position w:val="1"/>
                <w:sz w:val="24"/>
                <w:szCs w:val="24"/>
              </w:rPr>
              <w:t>____</w:t>
            </w:r>
          </w:p>
          <w:p w:rsidR="007044BB" w:rsidRPr="00413517" w:rsidRDefault="007044BB" w:rsidP="00080921">
            <w:pPr>
              <w:rPr>
                <w:rFonts w:ascii="Liberation Serif" w:hAnsi="Liberation Serif" w:cs="Liberation Serif"/>
                <w:position w:val="1"/>
              </w:rPr>
            </w:pPr>
          </w:p>
          <w:p w:rsidR="007044BB" w:rsidRPr="00413517" w:rsidRDefault="002170FE" w:rsidP="00080921">
            <w:pPr>
              <w:rPr>
                <w:rFonts w:ascii="Liberation Serif" w:hAnsi="Liberation Serif" w:cs="Liberation Serif"/>
                <w:position w:val="1"/>
              </w:rPr>
            </w:pPr>
            <w:r w:rsidRPr="00413517">
              <w:rPr>
                <w:rFonts w:ascii="Liberation Serif" w:hAnsi="Liberation Serif" w:cs="Liberation Serif"/>
                <w:position w:val="1"/>
                <w:sz w:val="24"/>
                <w:szCs w:val="24"/>
              </w:rPr>
              <w:t>На №___________</w:t>
            </w:r>
            <w:r w:rsidR="007044BB" w:rsidRPr="00413517">
              <w:rPr>
                <w:rFonts w:ascii="Liberation Serif" w:hAnsi="Liberation Serif" w:cs="Liberation Serif"/>
                <w:position w:val="1"/>
                <w:sz w:val="24"/>
                <w:szCs w:val="24"/>
              </w:rPr>
              <w:t>_от ____________</w:t>
            </w:r>
          </w:p>
          <w:p w:rsidR="007044BB" w:rsidRPr="0018237D" w:rsidRDefault="007044BB" w:rsidP="00080921">
            <w:pPr>
              <w:jc w:val="center"/>
              <w:rPr>
                <w:rFonts w:ascii="Liberation Serif" w:hAnsi="Liberation Serif" w:cs="Liberation Serif"/>
                <w:spacing w:val="-8"/>
                <w:position w:val="1"/>
              </w:rPr>
            </w:pPr>
          </w:p>
        </w:tc>
        <w:tc>
          <w:tcPr>
            <w:tcW w:w="4971" w:type="dxa"/>
          </w:tcPr>
          <w:p w:rsidR="00756475" w:rsidRPr="00E57EF9" w:rsidRDefault="00756475" w:rsidP="00756475">
            <w:pPr>
              <w:rPr>
                <w:rFonts w:ascii="Liberation Serif" w:hAnsi="Liberation Serif" w:cs="Liberation Serif"/>
                <w:position w:val="1"/>
                <w:sz w:val="26"/>
                <w:szCs w:val="26"/>
              </w:rPr>
            </w:pPr>
            <w:r w:rsidRPr="00E57EF9">
              <w:rPr>
                <w:rFonts w:ascii="Liberation Serif" w:hAnsi="Liberation Serif" w:cs="Liberation Serif"/>
                <w:position w:val="1"/>
                <w:sz w:val="26"/>
                <w:szCs w:val="26"/>
              </w:rPr>
              <w:t xml:space="preserve">Руководителям </w:t>
            </w:r>
            <w:proofErr w:type="gramStart"/>
            <w:r w:rsidRPr="00E57EF9">
              <w:rPr>
                <w:rFonts w:ascii="Liberation Serif" w:hAnsi="Liberation Serif" w:cs="Liberation Serif"/>
                <w:position w:val="1"/>
                <w:sz w:val="26"/>
                <w:szCs w:val="26"/>
              </w:rPr>
              <w:t>муниципальных</w:t>
            </w:r>
            <w:proofErr w:type="gramEnd"/>
          </w:p>
          <w:p w:rsidR="00756475" w:rsidRPr="00E57EF9" w:rsidRDefault="00756475" w:rsidP="00756475">
            <w:pPr>
              <w:rPr>
                <w:rFonts w:ascii="Liberation Serif" w:hAnsi="Liberation Serif" w:cs="Liberation Serif"/>
                <w:position w:val="1"/>
                <w:sz w:val="26"/>
                <w:szCs w:val="26"/>
              </w:rPr>
            </w:pPr>
            <w:r w:rsidRPr="00E57EF9">
              <w:rPr>
                <w:rFonts w:ascii="Liberation Serif" w:hAnsi="Liberation Serif" w:cs="Liberation Serif"/>
                <w:position w:val="1"/>
                <w:sz w:val="26"/>
                <w:szCs w:val="26"/>
              </w:rPr>
              <w:t>общеобразовательных организаций</w:t>
            </w:r>
          </w:p>
          <w:p w:rsidR="00E83C73" w:rsidRPr="00413517" w:rsidRDefault="00E83C73" w:rsidP="00886170">
            <w:pPr>
              <w:rPr>
                <w:rFonts w:ascii="Liberation Serif" w:hAnsi="Liberation Serif" w:cs="Liberation Serif"/>
                <w:position w:val="1"/>
                <w:sz w:val="28"/>
                <w:szCs w:val="28"/>
              </w:rPr>
            </w:pPr>
          </w:p>
        </w:tc>
      </w:tr>
    </w:tbl>
    <w:p w:rsidR="00A63E77" w:rsidRDefault="00413517" w:rsidP="00756475">
      <w:pPr>
        <w:rPr>
          <w:rFonts w:ascii="Liberation Serif" w:hAnsi="Liberation Serif" w:cs="Liberation Serif"/>
          <w:position w:val="1"/>
          <w:sz w:val="24"/>
          <w:szCs w:val="24"/>
        </w:rPr>
      </w:pPr>
      <w:r w:rsidRPr="0018237D">
        <w:rPr>
          <w:rFonts w:ascii="Liberation Serif" w:hAnsi="Liberation Serif" w:cs="Liberation Serif"/>
          <w:noProof/>
          <w:spacing w:val="-8"/>
          <w:position w:val="1"/>
        </w:rPr>
        <w:drawing>
          <wp:anchor distT="0" distB="0" distL="114300" distR="114300" simplePos="0" relativeHeight="251659264" behindDoc="0" locked="0" layoutInCell="1" allowOverlap="1" wp14:anchorId="61B5C503" wp14:editId="15540139">
            <wp:simplePos x="0" y="0"/>
            <wp:positionH relativeFrom="page">
              <wp:posOffset>2156604</wp:posOffset>
            </wp:positionH>
            <wp:positionV relativeFrom="page">
              <wp:posOffset>577969</wp:posOffset>
            </wp:positionV>
            <wp:extent cx="453390" cy="517585"/>
            <wp:effectExtent l="0" t="0" r="381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1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70FCE" w:rsidRPr="00413517">
        <w:rPr>
          <w:rFonts w:ascii="Liberation Serif" w:hAnsi="Liberation Serif" w:cs="Liberation Serif"/>
          <w:position w:val="1"/>
          <w:sz w:val="24"/>
          <w:szCs w:val="24"/>
        </w:rPr>
        <w:t xml:space="preserve">О </w:t>
      </w:r>
      <w:r w:rsidR="00A63E77" w:rsidRPr="00A63E77">
        <w:rPr>
          <w:rFonts w:ascii="Liberation Serif" w:hAnsi="Liberation Serif" w:cs="Liberation Serif"/>
          <w:position w:val="1"/>
          <w:sz w:val="24"/>
          <w:szCs w:val="24"/>
        </w:rPr>
        <w:t xml:space="preserve">проведении </w:t>
      </w:r>
      <w:proofErr w:type="gramStart"/>
      <w:r w:rsidR="00A63E77" w:rsidRPr="00A63E77">
        <w:rPr>
          <w:rFonts w:ascii="Liberation Serif" w:hAnsi="Liberation Serif" w:cs="Liberation Serif"/>
          <w:position w:val="1"/>
          <w:sz w:val="24"/>
          <w:szCs w:val="24"/>
        </w:rPr>
        <w:t>профилактических</w:t>
      </w:r>
      <w:proofErr w:type="gramEnd"/>
      <w:r w:rsidR="00A63E77" w:rsidRPr="00A63E77">
        <w:rPr>
          <w:rFonts w:ascii="Liberation Serif" w:hAnsi="Liberation Serif" w:cs="Liberation Serif"/>
          <w:position w:val="1"/>
          <w:sz w:val="24"/>
          <w:szCs w:val="24"/>
        </w:rPr>
        <w:t xml:space="preserve"> </w:t>
      </w:r>
    </w:p>
    <w:p w:rsidR="00886170" w:rsidRPr="00413517" w:rsidRDefault="00A63E77" w:rsidP="00756475">
      <w:pPr>
        <w:rPr>
          <w:rFonts w:ascii="Liberation Serif" w:hAnsi="Liberation Serif" w:cs="Liberation Serif"/>
          <w:sz w:val="24"/>
          <w:szCs w:val="24"/>
        </w:rPr>
      </w:pPr>
      <w:r w:rsidRPr="00A63E77">
        <w:rPr>
          <w:rFonts w:ascii="Liberation Serif" w:hAnsi="Liberation Serif" w:cs="Liberation Serif"/>
          <w:position w:val="1"/>
          <w:sz w:val="24"/>
          <w:szCs w:val="24"/>
        </w:rPr>
        <w:t>мероприятий</w:t>
      </w:r>
    </w:p>
    <w:p w:rsidR="007044BB" w:rsidRPr="00B70FCE" w:rsidRDefault="007044BB" w:rsidP="00571FE7">
      <w:pPr>
        <w:spacing w:line="276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411432" w:rsidRPr="00BA64B6" w:rsidRDefault="00756475" w:rsidP="00411432">
      <w:pPr>
        <w:spacing w:line="276" w:lineRule="auto"/>
        <w:jc w:val="center"/>
        <w:rPr>
          <w:rFonts w:ascii="Liberation Serif" w:hAnsi="Liberation Serif" w:cs="Liberation Serif"/>
          <w:position w:val="1"/>
          <w:sz w:val="24"/>
          <w:szCs w:val="24"/>
        </w:rPr>
      </w:pPr>
      <w:r>
        <w:rPr>
          <w:rFonts w:ascii="Liberation Serif" w:hAnsi="Liberation Serif" w:cs="Liberation Serif"/>
          <w:position w:val="1"/>
          <w:sz w:val="24"/>
          <w:szCs w:val="24"/>
        </w:rPr>
        <w:t>Уважаемые Руководители</w:t>
      </w:r>
      <w:r w:rsidR="00411432" w:rsidRPr="00BA64B6">
        <w:rPr>
          <w:rFonts w:ascii="Liberation Serif" w:hAnsi="Liberation Serif" w:cs="Liberation Serif"/>
          <w:position w:val="1"/>
          <w:sz w:val="24"/>
          <w:szCs w:val="24"/>
        </w:rPr>
        <w:t>!</w:t>
      </w:r>
    </w:p>
    <w:p w:rsidR="00411432" w:rsidRPr="00BA64B6" w:rsidRDefault="00411432" w:rsidP="00411432">
      <w:pPr>
        <w:spacing w:line="276" w:lineRule="auto"/>
        <w:jc w:val="center"/>
        <w:rPr>
          <w:rFonts w:ascii="Liberation Serif" w:hAnsi="Liberation Serif" w:cs="Liberation Serif"/>
          <w:position w:val="1"/>
          <w:sz w:val="24"/>
          <w:szCs w:val="24"/>
        </w:rPr>
      </w:pPr>
    </w:p>
    <w:p w:rsidR="00756475" w:rsidRDefault="00756475" w:rsidP="00756475">
      <w:pPr>
        <w:spacing w:line="276" w:lineRule="auto"/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</w:rPr>
      </w:pPr>
      <w:r>
        <w:rPr>
          <w:rFonts w:ascii="Liberation Serif" w:hAnsi="Liberation Serif" w:cs="Liberation Serif"/>
          <w:position w:val="1"/>
          <w:sz w:val="24"/>
          <w:szCs w:val="24"/>
        </w:rPr>
        <w:t>В дополнение к письму от 10.09.2020 года № 2706 «О проведении профилактических мероприятий</w:t>
      </w:r>
      <w:r w:rsidR="003F36A5">
        <w:rPr>
          <w:rFonts w:ascii="Liberation Serif" w:hAnsi="Liberation Serif" w:cs="Liberation Serif"/>
          <w:position w:val="1"/>
          <w:sz w:val="24"/>
          <w:szCs w:val="24"/>
        </w:rPr>
        <w:t>»</w:t>
      </w:r>
      <w:r>
        <w:rPr>
          <w:rFonts w:ascii="Liberation Serif" w:hAnsi="Liberation Serif" w:cs="Liberation Serif"/>
          <w:position w:val="1"/>
          <w:sz w:val="24"/>
          <w:szCs w:val="24"/>
        </w:rPr>
        <w:t xml:space="preserve"> Управление образования направляет курс лекций для родителей по профилактике ситуаций, связанных с </w:t>
      </w:r>
      <w:r w:rsidR="00E57EF9">
        <w:rPr>
          <w:rFonts w:ascii="Liberation Serif" w:hAnsi="Liberation Serif" w:cs="Liberation Serif"/>
          <w:position w:val="1"/>
          <w:sz w:val="24"/>
          <w:szCs w:val="24"/>
        </w:rPr>
        <w:t>посягательством на половую неприкосновенность</w:t>
      </w:r>
      <w:r>
        <w:rPr>
          <w:rFonts w:ascii="Liberation Serif" w:hAnsi="Liberation Serif" w:cs="Liberation Serif"/>
          <w:position w:val="1"/>
          <w:sz w:val="24"/>
          <w:szCs w:val="24"/>
        </w:rPr>
        <w:t xml:space="preserve"> детей</w:t>
      </w:r>
      <w:r w:rsidR="009F607A">
        <w:rPr>
          <w:rFonts w:ascii="Liberation Serif" w:hAnsi="Liberation Serif" w:cs="Liberation Serif"/>
          <w:position w:val="1"/>
          <w:sz w:val="24"/>
          <w:szCs w:val="24"/>
        </w:rPr>
        <w:t xml:space="preserve"> (Приложение 1)</w:t>
      </w:r>
      <w:r w:rsidR="00A63E77">
        <w:rPr>
          <w:rFonts w:ascii="Liberation Serif" w:hAnsi="Liberation Serif" w:cs="Liberation Serif"/>
          <w:position w:val="1"/>
          <w:sz w:val="24"/>
          <w:szCs w:val="24"/>
        </w:rPr>
        <w:t xml:space="preserve"> в дополнении к этому:</w:t>
      </w:r>
    </w:p>
    <w:p w:rsidR="00756475" w:rsidRDefault="003F36A5" w:rsidP="00756475">
      <w:pPr>
        <w:spacing w:line="276" w:lineRule="auto"/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</w:rPr>
      </w:pPr>
      <w:r>
        <w:rPr>
          <w:rFonts w:ascii="Liberation Serif" w:hAnsi="Liberation Serif" w:cs="Liberation Serif"/>
          <w:position w:val="1"/>
          <w:sz w:val="24"/>
          <w:szCs w:val="24"/>
        </w:rPr>
        <w:noBreakHyphen/>
        <w:t xml:space="preserve"> Комиксы для семейного чтения никто не говорит об этом, а Вы начните! </w:t>
      </w:r>
      <w:hyperlink r:id="rId8" w:history="1">
        <w:r w:rsidRPr="003F36A5">
          <w:rPr>
            <w:rStyle w:val="a3"/>
            <w:rFonts w:ascii="Liberation Serif" w:hAnsi="Liberation Serif" w:cs="Liberation Serif"/>
            <w:position w:val="1"/>
            <w:sz w:val="24"/>
            <w:szCs w:val="24"/>
          </w:rPr>
          <w:t>http://www.family2children.ru/upload/file/Komiksi_dlya_roditelei.pdf</w:t>
        </w:r>
      </w:hyperlink>
      <w:r w:rsidR="00A63E77">
        <w:rPr>
          <w:rFonts w:ascii="Liberation Serif" w:hAnsi="Liberation Serif" w:cs="Liberation Serif"/>
          <w:position w:val="1"/>
          <w:sz w:val="24"/>
          <w:szCs w:val="24"/>
        </w:rPr>
        <w:t>.</w:t>
      </w:r>
    </w:p>
    <w:p w:rsidR="003F36A5" w:rsidRDefault="003F36A5" w:rsidP="00756475">
      <w:pPr>
        <w:spacing w:line="276" w:lineRule="auto"/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</w:rPr>
      </w:pPr>
      <w:r>
        <w:rPr>
          <w:rFonts w:ascii="Liberation Serif" w:hAnsi="Liberation Serif" w:cs="Liberation Serif"/>
          <w:position w:val="1"/>
          <w:sz w:val="24"/>
          <w:szCs w:val="24"/>
        </w:rPr>
        <w:noBreakHyphen/>
        <w:t xml:space="preserve"> Шпаргалка для родителей. Правила безопасного поведения ребенка в большом городе. </w:t>
      </w:r>
      <w:hyperlink r:id="rId9" w:history="1">
        <w:r w:rsidRPr="000A2FA2">
          <w:rPr>
            <w:rStyle w:val="a3"/>
            <w:rFonts w:ascii="Liberation Serif" w:hAnsi="Liberation Serif" w:cs="Liberation Serif"/>
            <w:position w:val="1"/>
            <w:sz w:val="24"/>
            <w:szCs w:val="24"/>
          </w:rPr>
          <w:t>http://www.family2children.ru/upload/file/Buklet_dlya_roditelei.pdf</w:t>
        </w:r>
      </w:hyperlink>
      <w:r w:rsidR="00A63E77">
        <w:rPr>
          <w:rFonts w:ascii="Liberation Serif" w:hAnsi="Liberation Serif" w:cs="Liberation Serif"/>
          <w:position w:val="1"/>
          <w:sz w:val="24"/>
          <w:szCs w:val="24"/>
        </w:rPr>
        <w:t>.</w:t>
      </w:r>
    </w:p>
    <w:p w:rsidR="003F36A5" w:rsidRDefault="003F36A5" w:rsidP="00756475">
      <w:pPr>
        <w:spacing w:line="276" w:lineRule="auto"/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</w:rPr>
      </w:pPr>
      <w:r>
        <w:rPr>
          <w:rFonts w:ascii="Liberation Serif" w:hAnsi="Liberation Serif" w:cs="Liberation Serif"/>
          <w:position w:val="1"/>
          <w:sz w:val="24"/>
          <w:szCs w:val="24"/>
        </w:rPr>
        <w:noBreakHyphen/>
        <w:t xml:space="preserve"> </w:t>
      </w:r>
      <w:hyperlink r:id="rId10" w:history="1">
        <w:r w:rsidRPr="003F36A5">
          <w:rPr>
            <w:rStyle w:val="a3"/>
            <w:rFonts w:ascii="Liberation Serif" w:hAnsi="Liberation Serif" w:cs="Liberation Serif"/>
            <w:color w:val="auto"/>
            <w:position w:val="1"/>
            <w:sz w:val="24"/>
            <w:szCs w:val="24"/>
            <w:u w:val="none"/>
          </w:rPr>
          <w:t>Стенды выставки</w:t>
        </w:r>
      </w:hyperlink>
      <w:r>
        <w:rPr>
          <w:rFonts w:ascii="Liberation Serif" w:hAnsi="Liberation Serif" w:cs="Liberation Serif"/>
          <w:position w:val="1"/>
          <w:sz w:val="24"/>
          <w:szCs w:val="24"/>
        </w:rPr>
        <w:t xml:space="preserve"> для информированности детей, педагогов и других специалистов об основных направ</w:t>
      </w:r>
      <w:r w:rsidR="00A63E77">
        <w:rPr>
          <w:rFonts w:ascii="Liberation Serif" w:hAnsi="Liberation Serif" w:cs="Liberation Serif"/>
          <w:position w:val="1"/>
          <w:sz w:val="24"/>
          <w:szCs w:val="24"/>
        </w:rPr>
        <w:t>лениях профилактики физического, сексуального и психологического насилия в отношении детей</w:t>
      </w:r>
      <w:r>
        <w:rPr>
          <w:rFonts w:ascii="Liberation Serif" w:hAnsi="Liberation Serif" w:cs="Liberation Serif"/>
          <w:position w:val="1"/>
          <w:sz w:val="24"/>
          <w:szCs w:val="24"/>
        </w:rPr>
        <w:t xml:space="preserve">: Никто не говорит об этом. </w:t>
      </w:r>
      <w:hyperlink r:id="rId11" w:history="1">
        <w:r w:rsidRPr="000A2FA2">
          <w:rPr>
            <w:rStyle w:val="a3"/>
            <w:rFonts w:ascii="Liberation Serif" w:hAnsi="Liberation Serif" w:cs="Liberation Serif"/>
            <w:position w:val="1"/>
            <w:sz w:val="24"/>
            <w:szCs w:val="24"/>
          </w:rPr>
          <w:t>http://www.family2children.ru/upload/file/Nikto_ne_govorit_stendi.pdf</w:t>
        </w:r>
      </w:hyperlink>
      <w:r w:rsidR="00A63E77">
        <w:rPr>
          <w:rFonts w:ascii="Liberation Serif" w:hAnsi="Liberation Serif" w:cs="Liberation Serif"/>
          <w:position w:val="1"/>
          <w:sz w:val="24"/>
          <w:szCs w:val="24"/>
        </w:rPr>
        <w:t>.</w:t>
      </w:r>
    </w:p>
    <w:p w:rsidR="00A63E77" w:rsidRDefault="00A63E77" w:rsidP="00756475">
      <w:pPr>
        <w:spacing w:line="276" w:lineRule="auto"/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</w:rPr>
      </w:pPr>
    </w:p>
    <w:p w:rsidR="00A63E77" w:rsidRDefault="00A63E77" w:rsidP="00A63E77">
      <w:pPr>
        <w:spacing w:line="276" w:lineRule="auto"/>
        <w:jc w:val="both"/>
        <w:rPr>
          <w:rFonts w:ascii="Liberation Serif" w:hAnsi="Liberation Serif" w:cs="Liberation Serif"/>
          <w:position w:val="1"/>
          <w:sz w:val="24"/>
          <w:szCs w:val="24"/>
        </w:rPr>
      </w:pPr>
    </w:p>
    <w:p w:rsidR="00411432" w:rsidRPr="00BA64B6" w:rsidRDefault="00411432" w:rsidP="00BA64B6">
      <w:pPr>
        <w:spacing w:line="276" w:lineRule="auto"/>
        <w:jc w:val="both"/>
        <w:rPr>
          <w:rFonts w:ascii="Liberation Serif" w:hAnsi="Liberation Serif" w:cs="Liberation Serif"/>
          <w:position w:val="1"/>
          <w:sz w:val="24"/>
          <w:szCs w:val="24"/>
        </w:rPr>
      </w:pPr>
      <w:r w:rsidRPr="00BA64B6">
        <w:rPr>
          <w:rFonts w:ascii="Liberation Serif" w:hAnsi="Liberation Serif" w:cs="Liberation Serif"/>
          <w:position w:val="1"/>
          <w:sz w:val="24"/>
          <w:szCs w:val="24"/>
        </w:rPr>
        <w:t>Приложение 1</w:t>
      </w:r>
      <w:r w:rsidR="00BA64B6">
        <w:rPr>
          <w:rFonts w:ascii="Liberation Serif" w:hAnsi="Liberation Serif" w:cs="Liberation Serif"/>
          <w:position w:val="1"/>
          <w:sz w:val="24"/>
          <w:szCs w:val="24"/>
        </w:rPr>
        <w:t>:</w:t>
      </w:r>
      <w:r w:rsidR="00E8310E">
        <w:rPr>
          <w:rFonts w:ascii="Liberation Serif" w:hAnsi="Liberation Serif" w:cs="Liberation Serif"/>
          <w:position w:val="1"/>
          <w:sz w:val="24"/>
          <w:szCs w:val="24"/>
        </w:rPr>
        <w:t xml:space="preserve"> на </w:t>
      </w:r>
      <w:r w:rsidR="006C0528">
        <w:rPr>
          <w:rFonts w:ascii="Liberation Serif" w:hAnsi="Liberation Serif" w:cs="Liberation Serif"/>
          <w:position w:val="1"/>
          <w:sz w:val="24"/>
          <w:szCs w:val="24"/>
        </w:rPr>
        <w:t>7</w:t>
      </w:r>
      <w:bookmarkStart w:id="0" w:name="_GoBack"/>
      <w:bookmarkEnd w:id="0"/>
      <w:r w:rsidRPr="00BA64B6">
        <w:rPr>
          <w:rFonts w:ascii="Liberation Serif" w:hAnsi="Liberation Serif" w:cs="Liberation Serif"/>
          <w:position w:val="1"/>
          <w:sz w:val="24"/>
          <w:szCs w:val="24"/>
        </w:rPr>
        <w:t xml:space="preserve"> л. в 1 экз.</w:t>
      </w:r>
    </w:p>
    <w:p w:rsidR="00411432" w:rsidRDefault="00411432" w:rsidP="00A63E77">
      <w:pPr>
        <w:spacing w:line="276" w:lineRule="auto"/>
        <w:jc w:val="both"/>
        <w:rPr>
          <w:rFonts w:ascii="Liberation Serif" w:hAnsi="Liberation Serif" w:cs="Liberation Serif"/>
          <w:position w:val="1"/>
          <w:sz w:val="24"/>
          <w:szCs w:val="24"/>
        </w:rPr>
      </w:pPr>
    </w:p>
    <w:p w:rsidR="00A63E77" w:rsidRDefault="00A63E77" w:rsidP="00A63E77">
      <w:pPr>
        <w:spacing w:line="276" w:lineRule="auto"/>
        <w:jc w:val="both"/>
        <w:rPr>
          <w:rFonts w:ascii="Liberation Serif" w:hAnsi="Liberation Serif" w:cs="Liberation Serif"/>
          <w:position w:val="1"/>
          <w:sz w:val="24"/>
          <w:szCs w:val="24"/>
        </w:rPr>
      </w:pPr>
    </w:p>
    <w:p w:rsidR="00A63E77" w:rsidRPr="00BA64B6" w:rsidRDefault="00A63E77" w:rsidP="00A63E77">
      <w:pPr>
        <w:spacing w:line="276" w:lineRule="auto"/>
        <w:jc w:val="both"/>
        <w:rPr>
          <w:rFonts w:ascii="Liberation Serif" w:hAnsi="Liberation Serif" w:cs="Liberation Serif"/>
          <w:position w:val="1"/>
          <w:sz w:val="24"/>
          <w:szCs w:val="24"/>
        </w:rPr>
      </w:pPr>
    </w:p>
    <w:p w:rsidR="00411432" w:rsidRPr="00BA64B6" w:rsidRDefault="00756475" w:rsidP="00411432">
      <w:pPr>
        <w:spacing w:line="276" w:lineRule="auto"/>
        <w:jc w:val="both"/>
        <w:rPr>
          <w:rFonts w:ascii="Liberation Serif" w:hAnsi="Liberation Serif" w:cs="Liberation Serif"/>
          <w:position w:val="1"/>
          <w:sz w:val="24"/>
          <w:szCs w:val="24"/>
        </w:rPr>
      </w:pPr>
      <w:r>
        <w:rPr>
          <w:rFonts w:ascii="Liberation Serif" w:hAnsi="Liberation Serif" w:cs="Liberation Serif"/>
          <w:position w:val="1"/>
          <w:sz w:val="24"/>
          <w:szCs w:val="24"/>
        </w:rPr>
        <w:t>Заместитель н</w:t>
      </w:r>
      <w:r w:rsidR="00411432" w:rsidRPr="00BA64B6">
        <w:rPr>
          <w:rFonts w:ascii="Liberation Serif" w:hAnsi="Liberation Serif" w:cs="Liberation Serif"/>
          <w:position w:val="1"/>
          <w:sz w:val="24"/>
          <w:szCs w:val="24"/>
        </w:rPr>
        <w:t>ачальник</w:t>
      </w:r>
      <w:r>
        <w:rPr>
          <w:rFonts w:ascii="Liberation Serif" w:hAnsi="Liberation Serif" w:cs="Liberation Serif"/>
          <w:position w:val="1"/>
          <w:sz w:val="24"/>
          <w:szCs w:val="24"/>
        </w:rPr>
        <w:t>а</w:t>
      </w:r>
      <w:r w:rsidR="00411432" w:rsidRPr="00BA64B6">
        <w:rPr>
          <w:rFonts w:ascii="Liberation Serif" w:hAnsi="Liberation Serif" w:cs="Liberation Serif"/>
          <w:position w:val="1"/>
          <w:sz w:val="24"/>
          <w:szCs w:val="24"/>
        </w:rPr>
        <w:t xml:space="preserve"> Управления образования</w:t>
      </w:r>
    </w:p>
    <w:p w:rsidR="00411432" w:rsidRPr="00BA64B6" w:rsidRDefault="00411432" w:rsidP="00411432">
      <w:pPr>
        <w:spacing w:line="276" w:lineRule="auto"/>
        <w:jc w:val="both"/>
        <w:rPr>
          <w:rFonts w:ascii="Liberation Serif" w:hAnsi="Liberation Serif" w:cs="Liberation Serif"/>
          <w:position w:val="1"/>
          <w:sz w:val="24"/>
          <w:szCs w:val="24"/>
        </w:rPr>
      </w:pPr>
      <w:r w:rsidRPr="00BA64B6">
        <w:rPr>
          <w:rFonts w:ascii="Liberation Serif" w:hAnsi="Liberation Serif" w:cs="Liberation Serif"/>
          <w:position w:val="1"/>
          <w:sz w:val="24"/>
          <w:szCs w:val="24"/>
        </w:rPr>
        <w:t>городского округа Первоуральск</w:t>
      </w:r>
      <w:r w:rsidR="00BA64B6">
        <w:rPr>
          <w:rFonts w:ascii="Liberation Serif" w:hAnsi="Liberation Serif" w:cs="Liberation Serif"/>
          <w:position w:val="1"/>
          <w:sz w:val="24"/>
          <w:szCs w:val="24"/>
        </w:rPr>
        <w:tab/>
      </w:r>
      <w:r w:rsidR="00BA64B6">
        <w:rPr>
          <w:rFonts w:ascii="Liberation Serif" w:hAnsi="Liberation Serif" w:cs="Liberation Serif"/>
          <w:position w:val="1"/>
          <w:sz w:val="24"/>
          <w:szCs w:val="24"/>
        </w:rPr>
        <w:tab/>
      </w:r>
      <w:r w:rsidR="00BA64B6">
        <w:rPr>
          <w:rFonts w:ascii="Liberation Serif" w:hAnsi="Liberation Serif" w:cs="Liberation Serif"/>
          <w:position w:val="1"/>
          <w:sz w:val="24"/>
          <w:szCs w:val="24"/>
        </w:rPr>
        <w:tab/>
      </w:r>
      <w:r w:rsidR="00BA64B6">
        <w:rPr>
          <w:rFonts w:ascii="Liberation Serif" w:hAnsi="Liberation Serif" w:cs="Liberation Serif"/>
          <w:position w:val="1"/>
          <w:sz w:val="24"/>
          <w:szCs w:val="24"/>
        </w:rPr>
        <w:tab/>
      </w:r>
      <w:r w:rsidR="00BA64B6">
        <w:rPr>
          <w:rFonts w:ascii="Liberation Serif" w:hAnsi="Liberation Serif" w:cs="Liberation Serif"/>
          <w:position w:val="1"/>
          <w:sz w:val="24"/>
          <w:szCs w:val="24"/>
        </w:rPr>
        <w:tab/>
      </w:r>
      <w:r w:rsidR="00BA64B6">
        <w:rPr>
          <w:rFonts w:ascii="Liberation Serif" w:hAnsi="Liberation Serif" w:cs="Liberation Serif"/>
          <w:position w:val="1"/>
          <w:sz w:val="24"/>
          <w:szCs w:val="24"/>
        </w:rPr>
        <w:tab/>
        <w:t xml:space="preserve">    </w:t>
      </w:r>
      <w:r w:rsidR="00756475">
        <w:rPr>
          <w:rFonts w:ascii="Liberation Serif" w:hAnsi="Liberation Serif" w:cs="Liberation Serif"/>
          <w:position w:val="1"/>
          <w:sz w:val="24"/>
          <w:szCs w:val="24"/>
        </w:rPr>
        <w:t xml:space="preserve">      И.А. Присекарь</w:t>
      </w:r>
    </w:p>
    <w:p w:rsidR="00411432" w:rsidRPr="00BA64B6" w:rsidRDefault="00411432" w:rsidP="00411432">
      <w:pPr>
        <w:jc w:val="both"/>
        <w:rPr>
          <w:rFonts w:ascii="Liberation Serif" w:hAnsi="Liberation Serif" w:cs="Liberation Serif"/>
          <w:position w:val="1"/>
          <w:sz w:val="26"/>
          <w:szCs w:val="26"/>
        </w:rPr>
      </w:pPr>
    </w:p>
    <w:p w:rsidR="00411432" w:rsidRDefault="00411432" w:rsidP="00411432">
      <w:pPr>
        <w:jc w:val="both"/>
        <w:rPr>
          <w:rFonts w:ascii="Liberation Serif" w:hAnsi="Liberation Serif" w:cs="Liberation Serif"/>
          <w:position w:val="1"/>
          <w:sz w:val="26"/>
          <w:szCs w:val="26"/>
        </w:rPr>
      </w:pPr>
    </w:p>
    <w:p w:rsidR="00756475" w:rsidRDefault="00756475" w:rsidP="00411432">
      <w:pPr>
        <w:jc w:val="both"/>
        <w:rPr>
          <w:rFonts w:ascii="Liberation Serif" w:hAnsi="Liberation Serif" w:cs="Liberation Serif"/>
          <w:position w:val="1"/>
          <w:sz w:val="26"/>
          <w:szCs w:val="26"/>
        </w:rPr>
      </w:pPr>
    </w:p>
    <w:p w:rsidR="00756475" w:rsidRDefault="00756475" w:rsidP="00411432">
      <w:pPr>
        <w:jc w:val="both"/>
        <w:rPr>
          <w:rFonts w:ascii="Liberation Serif" w:hAnsi="Liberation Serif" w:cs="Liberation Serif"/>
          <w:position w:val="1"/>
          <w:sz w:val="26"/>
          <w:szCs w:val="26"/>
        </w:rPr>
      </w:pPr>
    </w:p>
    <w:p w:rsidR="00756475" w:rsidRDefault="00756475" w:rsidP="00411432">
      <w:pPr>
        <w:jc w:val="both"/>
        <w:rPr>
          <w:rFonts w:ascii="Liberation Serif" w:hAnsi="Liberation Serif" w:cs="Liberation Serif"/>
          <w:position w:val="1"/>
          <w:sz w:val="26"/>
          <w:szCs w:val="26"/>
        </w:rPr>
      </w:pPr>
    </w:p>
    <w:p w:rsidR="00756475" w:rsidRDefault="00756475" w:rsidP="00411432">
      <w:pPr>
        <w:jc w:val="both"/>
        <w:rPr>
          <w:rFonts w:ascii="Liberation Serif" w:hAnsi="Liberation Serif" w:cs="Liberation Serif"/>
          <w:position w:val="1"/>
          <w:sz w:val="26"/>
          <w:szCs w:val="26"/>
        </w:rPr>
      </w:pPr>
    </w:p>
    <w:p w:rsidR="00411432" w:rsidRPr="00BA64B6" w:rsidRDefault="00411432" w:rsidP="00411432">
      <w:pPr>
        <w:jc w:val="both"/>
        <w:rPr>
          <w:rFonts w:ascii="Liberation Serif" w:hAnsi="Liberation Serif" w:cs="Liberation Serif"/>
          <w:position w:val="1"/>
          <w:sz w:val="26"/>
          <w:szCs w:val="26"/>
        </w:rPr>
      </w:pPr>
    </w:p>
    <w:p w:rsidR="00BA64B6" w:rsidRDefault="00BA64B6" w:rsidP="00411432">
      <w:pPr>
        <w:jc w:val="both"/>
        <w:rPr>
          <w:rFonts w:ascii="Liberation Serif" w:hAnsi="Liberation Serif" w:cs="Liberation Serif"/>
          <w:position w:val="1"/>
        </w:rPr>
      </w:pPr>
      <w:r>
        <w:rPr>
          <w:rFonts w:ascii="Liberation Serif" w:hAnsi="Liberation Serif" w:cs="Liberation Serif"/>
          <w:position w:val="1"/>
        </w:rPr>
        <w:t>Зырянова Анастасия Леонидовна</w:t>
      </w:r>
    </w:p>
    <w:p w:rsidR="00411432" w:rsidRPr="00BA64B6" w:rsidRDefault="00411432" w:rsidP="00411432">
      <w:pPr>
        <w:jc w:val="both"/>
        <w:rPr>
          <w:rFonts w:ascii="Liberation Serif" w:hAnsi="Liberation Serif" w:cs="Liberation Serif"/>
          <w:position w:val="1"/>
        </w:rPr>
      </w:pPr>
      <w:r w:rsidRPr="00BA64B6">
        <w:rPr>
          <w:rFonts w:ascii="Liberation Serif" w:hAnsi="Liberation Serif" w:cs="Liberation Serif"/>
          <w:position w:val="1"/>
        </w:rPr>
        <w:t>8(3439)66-80-41</w:t>
      </w:r>
    </w:p>
    <w:p w:rsidR="00411432" w:rsidRPr="00BA64B6" w:rsidRDefault="00411432" w:rsidP="00411432">
      <w:pPr>
        <w:jc w:val="right"/>
        <w:rPr>
          <w:rFonts w:ascii="Liberation Serif" w:hAnsi="Liberation Serif" w:cs="Liberation Serif"/>
          <w:sz w:val="24"/>
          <w:szCs w:val="24"/>
        </w:rPr>
        <w:sectPr w:rsidR="00411432" w:rsidRPr="00BA64B6" w:rsidSect="00BA64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57EF9" w:rsidRPr="00E57EF9" w:rsidRDefault="00E57EF9" w:rsidP="00E57EF9">
      <w:pPr>
        <w:ind w:firstLine="709"/>
        <w:jc w:val="right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E57EF9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lastRenderedPageBreak/>
        <w:t>Приложение № 1 к письму</w:t>
      </w:r>
    </w:p>
    <w:p w:rsidR="00E57EF9" w:rsidRPr="00E57EF9" w:rsidRDefault="00E57EF9" w:rsidP="00E57EF9">
      <w:pPr>
        <w:ind w:firstLine="709"/>
        <w:jc w:val="right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от__________2020 г_№_____</w:t>
      </w:r>
      <w:r w:rsidRPr="00E57EF9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_</w:t>
      </w:r>
    </w:p>
    <w:p w:rsidR="00411432" w:rsidRPr="00BA64B6" w:rsidRDefault="00411432" w:rsidP="00411432">
      <w:pPr>
        <w:ind w:firstLine="709"/>
        <w:jc w:val="right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</w:p>
    <w:p w:rsidR="00411432" w:rsidRDefault="00411432" w:rsidP="00411432">
      <w:pPr>
        <w:ind w:firstLine="709"/>
        <w:jc w:val="right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</w:p>
    <w:p w:rsidR="00E57EF9" w:rsidRDefault="00E57EF9" w:rsidP="00E57EF9">
      <w:pPr>
        <w:ind w:firstLine="709"/>
        <w:jc w:val="center"/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</w:pPr>
      <w:r w:rsidRPr="00E57EF9"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  <w:t xml:space="preserve">Профилактика ситуаций, связанных с посягательством на половую неприкосновенность детей </w:t>
      </w:r>
    </w:p>
    <w:p w:rsidR="00E57EF9" w:rsidRDefault="00E57EF9" w:rsidP="00E57EF9">
      <w:pPr>
        <w:ind w:firstLine="709"/>
        <w:jc w:val="center"/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</w:pPr>
    </w:p>
    <w:p w:rsidR="00E57EF9" w:rsidRPr="00E57EF9" w:rsidRDefault="00E57EF9" w:rsidP="00E57EF9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E57EF9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Половая свобода и половая неприкосновенность являются составной частью конституционно-правового статуса личности. Преступления против половой неприкосновенности и половой свободы несовершеннолетних обладают высокой степенью общественной опасности, в процессе их совершения происходит мощное деструктивное воздействие на потерпевших.</w:t>
      </w:r>
    </w:p>
    <w:p w:rsidR="00E57EF9" w:rsidRPr="00E57EF9" w:rsidRDefault="00E57EF9" w:rsidP="00E57EF9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E57EF9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Уголовным кодексом Российской Федерации предусмотрено пять составов преступлений против половой неприкосновенности и половой свободы личности. Это такие преступления как:</w:t>
      </w:r>
    </w:p>
    <w:p w:rsidR="00E57EF9" w:rsidRPr="00E57EF9" w:rsidRDefault="00E57EF9" w:rsidP="00E57EF9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E57EF9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1)Изнасилование (ст.131 УК РФ)</w:t>
      </w:r>
    </w:p>
    <w:p w:rsidR="00E57EF9" w:rsidRPr="00E57EF9" w:rsidRDefault="00E57EF9" w:rsidP="00E57EF9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E57EF9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2)Насильственные действия сексуального характера (ст.132 УК РФ.)</w:t>
      </w:r>
    </w:p>
    <w:p w:rsidR="00E57EF9" w:rsidRPr="00E57EF9" w:rsidRDefault="00E57EF9" w:rsidP="00E57EF9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E57EF9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3)Понуждения к действиям сексуального характера (ст.133 УК РФ.)</w:t>
      </w:r>
    </w:p>
    <w:p w:rsidR="00E57EF9" w:rsidRPr="00E57EF9" w:rsidRDefault="00E57EF9" w:rsidP="00E57EF9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E57EF9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4)Половое сношение и иные действия сексуального характера с лицом, не достигшим шестнадцатилетнего возраста (ст.134 УК РФ.)</w:t>
      </w:r>
    </w:p>
    <w:p w:rsidR="00E57EF9" w:rsidRPr="00E57EF9" w:rsidRDefault="00E57EF9" w:rsidP="00E57EF9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E57EF9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5)Развратные действия (ст.135 УК РФ)</w:t>
      </w:r>
    </w:p>
    <w:p w:rsidR="00E57EF9" w:rsidRDefault="00A47F4A" w:rsidP="00E57EF9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Неправильное половое воспитание часто отрицательно сказывается на духовном развитии человека. Существует тесная связь между половым воспитанием человека в юном возрасте и его последующем поведением.</w:t>
      </w:r>
    </w:p>
    <w:p w:rsidR="00A47F4A" w:rsidRDefault="00A47F4A" w:rsidP="00E57EF9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Основы полового воспитания необходимо закладывать в семье, то есть в том месте, где ребенок проводит большую часть своей жизни, получает основы семейного воспитания. При этом в 70% случаев посягательство на половую неприкосновенность и половую свободу личности несовершеннолетнего происходит именно внутри семьи.</w:t>
      </w:r>
    </w:p>
    <w:p w:rsidR="00A47F4A" w:rsidRPr="00A47F4A" w:rsidRDefault="00A47F4A" w:rsidP="00A47F4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Данные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лекции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предназначены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для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использования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руководящими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педагогическими работниками при организации и проведении педагогических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советов и родительских собраний.</w:t>
      </w:r>
    </w:p>
    <w:p w:rsidR="00A47F4A" w:rsidRPr="00A47F4A" w:rsidRDefault="00A47F4A" w:rsidP="00A47F4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Цель – профилактика и недопущение ситуаций, связанных с посягательством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 половую неприкосновенность несовершеннолетних.</w:t>
      </w:r>
    </w:p>
    <w:p w:rsidR="00A47F4A" w:rsidRPr="00A47F4A" w:rsidRDefault="00A47F4A" w:rsidP="00A47F4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Задачи:</w:t>
      </w:r>
    </w:p>
    <w:p w:rsidR="00A47F4A" w:rsidRPr="00A47F4A" w:rsidRDefault="00A47F4A" w:rsidP="00A47F4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-дать характеристику понятиям «половая неприкосновенность» и «половая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свобода» личности несовершеннолетнего;</w:t>
      </w:r>
    </w:p>
    <w:p w:rsidR="00A47F4A" w:rsidRPr="00A47F4A" w:rsidRDefault="00A47F4A" w:rsidP="00A47F4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-дать представление о видах преступлений против половой неприкосновенности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 половой свободы личности несовершеннолетнего;</w:t>
      </w:r>
    </w:p>
    <w:p w:rsidR="00A47F4A" w:rsidRPr="00A47F4A" w:rsidRDefault="00A47F4A" w:rsidP="00A47F4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-разъяснить меры уголовно-правовой ответственности за преступления против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п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оловой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неприкосновенности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половой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свободы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личности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несовершеннолетнего;</w:t>
      </w:r>
    </w:p>
    <w:p w:rsidR="00A47F4A" w:rsidRPr="00A47F4A" w:rsidRDefault="00A47F4A" w:rsidP="00A47F4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-рассказать о мерах профилактики недопущения ситуаций, связанных с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посягательством на половую неприкосновенность несовершеннолетних.</w:t>
      </w:r>
    </w:p>
    <w:p w:rsidR="00A47F4A" w:rsidRPr="00A47F4A" w:rsidRDefault="00A47F4A" w:rsidP="00A47F4A">
      <w:pPr>
        <w:ind w:firstLine="709"/>
        <w:jc w:val="center"/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  <w:t>Лекция №1. Половая неприкосновенность и половая свобода личности</w:t>
      </w:r>
    </w:p>
    <w:p w:rsidR="00A47F4A" w:rsidRPr="00A47F4A" w:rsidRDefault="00A47F4A" w:rsidP="00A47F4A">
      <w:pPr>
        <w:ind w:firstLine="709"/>
        <w:jc w:val="center"/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  <w:t>несовершеннолетнего</w:t>
      </w:r>
    </w:p>
    <w:p w:rsidR="00A47F4A" w:rsidRPr="00A47F4A" w:rsidRDefault="00A47F4A" w:rsidP="00A47F4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Согласно ч.1 ст.22 Конституции РФ каждый имеет право на свободу 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личную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неприкосновенность.</w:t>
      </w:r>
    </w:p>
    <w:p w:rsidR="00A47F4A" w:rsidRPr="00A47F4A" w:rsidRDefault="00A47F4A" w:rsidP="00A47F4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Анализ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криминогенной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обстановки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России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отражает внутреннее неблагополучие нашего общества. Несмотря на то, что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статистические данные свидетельствуют о сокращении преступлений </w:t>
      </w:r>
      <w:proofErr w:type="gramStart"/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против</w:t>
      </w:r>
      <w:proofErr w:type="gramEnd"/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proofErr w:type="gramStart"/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половой</w:t>
      </w:r>
      <w:proofErr w:type="gramEnd"/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свободы и половой неприкосновенности личности, действительный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уровень преступности на сексуальной почве определить довольно сложно, так как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огромное число таких деяний не регистрируются или остается вне поля зрения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правоохранительных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органов.</w:t>
      </w:r>
    </w:p>
    <w:p w:rsidR="00307E35" w:rsidRPr="00307E35" w:rsidRDefault="00A47F4A" w:rsidP="00307E35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Даже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небольшое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количество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подобных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преступлений не может не вызвать тревоги в силу повышенной общественной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опасности, необратимости последствий, глубоких физических, моральных 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психологических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травм.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Раскрытие сексуальных преступлений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lastRenderedPageBreak/>
        <w:t>представляет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A47F4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значительную трудность. Это связано с тем, что преступление совершается, как</w:t>
      </w:r>
      <w:r w:rsidR="00307E35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307E35" w:rsidRPr="00307E35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правило, без свидетелей и потерпевшие, из-за чувства стыда, сообщают о</w:t>
      </w:r>
      <w:r w:rsidR="00307E35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307E35" w:rsidRPr="00307E35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совершенном преступлении спустя некоторое время, когда трудно зафиксировать</w:t>
      </w:r>
      <w:r w:rsidR="00307E35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307E35" w:rsidRPr="00307E35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следы преступления и использовать их в дальнейшем как доказательство.</w:t>
      </w:r>
    </w:p>
    <w:p w:rsidR="005A6202" w:rsidRPr="00941E0B" w:rsidRDefault="00307E35" w:rsidP="005A6202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307E35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Преступления против половой неприкосновенности и половой свободы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307E35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личности получили законодательное закрепление в гл.18 Уголовного кодекса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307E35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Российской Федерации. </w:t>
      </w:r>
    </w:p>
    <w:p w:rsidR="00941E0B" w:rsidRPr="00941E0B" w:rsidRDefault="005A6202" w:rsidP="00941E0B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оловая свобода — это неотъемлемая составляющая конституционного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права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свободу,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заключающаяся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возможности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каждого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человека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самостоятельно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выбирать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себе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сексуального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партнера,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вступать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ним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сексуальные отношения при самостоятельном выборе всех сопутствующих таким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отношениям обстоятельств либо не вести половую жизнь вообще. Здесь речь идет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 столкновении как минимум двух свобод. Поэтому личная свобода может быть</w:t>
      </w:r>
      <w:r w:rsid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941E0B"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ограничена только при вторжении ее в объем самоопределения свободы другого.</w:t>
      </w:r>
    </w:p>
    <w:p w:rsidR="00941E0B" w:rsidRPr="00941E0B" w:rsidRDefault="00941E0B" w:rsidP="00941E0B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Именно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поэтому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сексуальные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взаимоотношения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сути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—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действия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взаимосогласованные, построенные как минимум на определенной доле доверия.</w:t>
      </w:r>
    </w:p>
    <w:p w:rsidR="00941E0B" w:rsidRPr="00941E0B" w:rsidRDefault="00941E0B" w:rsidP="00941E0B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Что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касается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половой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неприкосновенности,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то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можно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определить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,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как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невозможность других субъектов путем любого рода воздействий принуждать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личность к вступлению в сексуальные взаимоотношения, игнорируя при этом волю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личности. Половая свобода и половая неприкосновенность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являются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однопорядковыми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взаимосвязанными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правовыми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категориями,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неразрывными элементами одного права — пассивным (неприкосновенность) 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активным (свобода). В Конституции РФ эти два элемента закреплены как единое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право.</w:t>
      </w:r>
    </w:p>
    <w:p w:rsidR="00941E0B" w:rsidRPr="00941E0B" w:rsidRDefault="00941E0B" w:rsidP="00FA1174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Половая неприкосновенность, а равно и свобода как составная часть права на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личную свободу и неприкосновенность (общее право, закрепленное в Конституции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РФ) всегда принадлежат личности, хотя полная реализация половой свободы, т.е.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активного права, возможна лишь при наличии определенных условий. Половая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неприкосновенность никуда не девается, уступая место половой свободе по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достижении лицом определенного возраста. Выделение этих квалифицирующих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признаков обусловлено высокой общественной опасностью таких деяний. Ведь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в структуре объекта полового преступления, фигурирует несовершеннолетний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потерпевший, обязательным дополнительным объектом является нормальное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психическое и физическое развитие несовершеннолетних и малолетних. При этом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обязательным объектом всегда будет являться половая неприкосновенность, а с 16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лет и половая свобода. Что касается нормального развития малолетней или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несовершеннолетней, данная категория состоит из трех элементов. Во-первых, это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правильное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физическое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развитие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половой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системы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человека.</w:t>
      </w:r>
    </w:p>
    <w:p w:rsidR="00FA1174" w:rsidRPr="00FA1174" w:rsidRDefault="00941E0B" w:rsidP="00FA1174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Во-вторых,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формирование нравственных воззрений в области половых отношений. И, наконец,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формирование условий, при которых протекает правильное половое развитие и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формирование мировоззрения. Это вовсе не означает прекращения охраны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нормального развития несовершеннолетних по достижении 16-летнего возраста, а,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напротив, в действительности развитие не прекращается с момента начала половой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жизни. Это происходит гораздо позднее. В связи с тем, что ребенок или подросток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 большей чувствительностью относятся к вопросам сексуальных отношений,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оценивают происходящие с ними. Также огромное значение играет модель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собственного сексуального поведения и после того, как он </w:t>
      </w:r>
      <w:proofErr w:type="gramStart"/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будет подвержен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преступному посягательству для ребенка будет</w:t>
      </w:r>
      <w:proofErr w:type="gramEnd"/>
      <w:r w:rsidRPr="00941E0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очень сложно справиться с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возникшими психологическими травмами. </w:t>
      </w:r>
      <w:proofErr w:type="gramStart"/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Совершение преступления в отношении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несовершеннолетнего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лица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всегда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обладает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повышенной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общественной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опасностью, и не только потому, что несовершеннолетнее лицо не способно в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должной мере защитить себя, хотя это тоже необходимо учитывать, но и тем, что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им наносится неизгладимый вред: как нормальному психологическому развитию,</w:t>
      </w:r>
      <w:r w:rsid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так и физическому, и процессу социализации данного ребенка в обществе.</w:t>
      </w:r>
      <w:proofErr w:type="gramEnd"/>
    </w:p>
    <w:p w:rsidR="00FA1174" w:rsidRPr="00FA1174" w:rsidRDefault="00FA1174" w:rsidP="00FA1174">
      <w:pPr>
        <w:ind w:firstLine="709"/>
        <w:jc w:val="center"/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</w:pPr>
      <w:r w:rsidRPr="00FA1174"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  <w:t>Лекция №2. Преступления против половой неприкосновенности</w:t>
      </w:r>
      <w:r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  <w:t>несовершеннолетних: виды и уголовно-правовая ответственность</w:t>
      </w:r>
    </w:p>
    <w:p w:rsidR="00FA1174" w:rsidRPr="00FA1174" w:rsidRDefault="00FA1174" w:rsidP="00FA1174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Неправильное половое воспитание часто отрицательно сказывается на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духовном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развитии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человека.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Существует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тесная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связь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между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половым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воспитанием человека в юном возрасте и его последующим поведением.</w:t>
      </w:r>
    </w:p>
    <w:p w:rsidR="00FA1174" w:rsidRPr="00FA1174" w:rsidRDefault="00FA1174" w:rsidP="00295FEF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lastRenderedPageBreak/>
        <w:t>А. С. Макаренко в «Книге для родителе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й» обращает внимание на то, что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«половое влечение не может быть социально пр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авильно воспитано, если мыслить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его существующим обособленно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от всего развития личности. Отдельно воспитывая половое чувство, мы еще не воспитываем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гражданина, воспитывая же гражданина, мы 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тем самым воспитываем и половое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чувство, но уже облагороженное основным напр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авлением нашего педагогического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внимания».</w:t>
      </w:r>
    </w:p>
    <w:p w:rsidR="00FA1174" w:rsidRPr="00FA1174" w:rsidRDefault="00FA1174" w:rsidP="00295FEF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Повышенная общественная опасность половых преступлений в отно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шении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несовершеннолетних состоит, по сути, в том,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что они грубо нарушают половую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неприкосновенность последних, оказыва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ют развращающее влияние на них,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создают опасность для преждевременного 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вовлечения подростков в половую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жизнь. Это противоречит как законам природы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, так и существующим в обществе установлениям, угрожает правильному физическому, умственному и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нравственному развитию и воспитанию несовершеннолетних.</w:t>
      </w:r>
    </w:p>
    <w:p w:rsidR="00FA1174" w:rsidRPr="00FA1174" w:rsidRDefault="00FA1174" w:rsidP="00295FEF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 наибольшей степени тяжким половым пр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еступлением будет, в частности,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изнасилование несовершеннолетней. Под изнасил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ованием уголовный закон имеет в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виду половое сношение с применением 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насилия, угроз</w:t>
      </w:r>
      <w:r w:rsidR="005A6202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его применения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(психического насилия) или с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использованием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беспомощного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состояния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потерпевшей.</w:t>
      </w:r>
    </w:p>
    <w:p w:rsidR="00FA1174" w:rsidRPr="00FA1174" w:rsidRDefault="00FA1174" w:rsidP="00295FEF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Беспомощное положение потерпевшей может быть обусловлено малоле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тством,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болезнью, физической слабостью, сильны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м алкогольным или наркотическим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опьянением, обморочным состоянием, потерей крови, большой усталостью и т. д.</w:t>
      </w:r>
    </w:p>
    <w:p w:rsidR="00FA1174" w:rsidRPr="00FA1174" w:rsidRDefault="00FA1174" w:rsidP="00295FEF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Изнасилование несовершеннолетней - э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то насильственный половой акт с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подростком женского пола, не достигшим 18-летн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его возраста. При ϶том сам факт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изнасилования несовершеннолетней, независимо 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от последствий, рассматривается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как преступление, совершенное при особо от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ягчающих обстоятельствах. Стоит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заметить, что оно наказывается в соответствии с ч. 3 ст. 131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УК лишением ϲʙободы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на срок от 8 до 15 лет </w:t>
      </w:r>
      <w:r w:rsidR="005A6202" w:rsidRPr="005A6202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лет.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proofErr w:type="gramStart"/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Для уголовной ответствен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ности по ч. 3 ст. 131 УК важное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ответственность</w:t>
      </w:r>
      <w:proofErr w:type="gramEnd"/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значение имеет знание вин</w:t>
      </w:r>
      <w:r w:rsid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овным, что им насилуется именно </w:t>
      </w:r>
      <w:r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несовершеннолетняя.</w:t>
      </w:r>
    </w:p>
    <w:p w:rsidR="00295FEF" w:rsidRPr="00295FEF" w:rsidRDefault="00295FEF" w:rsidP="00295FEF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Заблуждение виновного о фактическом возрасте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потерпевшей, в силу неправильной оценк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и внешних признаков физического 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развития, обмана со стороны самой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потерпевшей и других лиц, и т.</w:t>
      </w:r>
      <w:r w:rsidR="00FA1174" w:rsidRPr="00FA1174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п. исключает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применение ч. 3 ст. 131 УК, но не освобождает от ответственности за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изнасилование по другим признакам, предусмотренным ст. 131 УК.</w:t>
      </w:r>
    </w:p>
    <w:p w:rsidR="00295FEF" w:rsidRPr="00295FEF" w:rsidRDefault="00295FEF" w:rsidP="0073034B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Умышленное посягательство на половую неприкосновенность и нормальное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развитие малолетней, то есть несовершеннолетней примерно до 12—14 лет,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характеризуется еще большой степенью общественной опасности.</w:t>
      </w:r>
      <w:r w:rsidR="0073034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Стоит сказать - половое сношение с малолетней влечет ответственность по ч.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3 ст. 131 и тогда, когда виновный </w:t>
      </w:r>
      <w:proofErr w:type="gramStart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совершает</w:t>
      </w:r>
      <w:proofErr w:type="gramEnd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϶т</w:t>
      </w:r>
      <w:r w:rsidR="0073034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деяние как бы с ее «согласия».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Малолетние не осознают подлинного значения происходящего с ними 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подобных случаях, не могут дать правильной оценки общественной значимости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совершаемого и поэтому их так называемое «добровольное согласие» не может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приниматься во внимание при признании совершенного деяния изнасилованием.</w:t>
      </w:r>
    </w:p>
    <w:p w:rsidR="00295FEF" w:rsidRPr="00295FEF" w:rsidRDefault="00295FEF" w:rsidP="0073034B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Закон карает за </w:t>
      </w:r>
      <w:proofErr w:type="gramStart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изнасилование</w:t>
      </w:r>
      <w:proofErr w:type="gramEnd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прежде всего взрослых. При этом 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несовершеннолетние, достигшие к моменту совершения преступления 14-летнего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возраста, могут быть подвергнуты уголовной ответственности и наказанию.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Бывают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случаи,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когда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несовершеннолетние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совершают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рассматриваемое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преступление группой.</w:t>
      </w:r>
      <w:r w:rsidR="0073034B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Участники группы, содействовавшие изнасилованию путем применения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насилия в отношении потерпевшей, отвечают за ϶то преступление по ч. 3 ст. 131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УК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наравне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непосредственными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исполнителями,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то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есть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лицами,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совершившими половой акт с потерпевшей.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 судебной практике иногда встречаются случаи умышленного понуждения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несовершеннолетней к вступлению в половую связь со стороны лиц, от которых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она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находится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служебной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или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материальной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зависимости.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Служебная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зависимость может быть обусловлена подчиненностью потерпевшей начальнику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или руководителю по службе, педагогам и администрации по учебе и др. 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материальной зависимости несовершеннолетняя может оказаться, например, 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случаях нахождения на полном или частичном иждивении виновного (ст. 133 УК).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Закон карает лишением ϲʙободы на срок до </w:t>
      </w:r>
      <w:r w:rsidR="008761FC" w:rsidRPr="008761FC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четырех лет с лишением права </w:t>
      </w:r>
      <w:r w:rsidR="008761FC" w:rsidRPr="008761FC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lastRenderedPageBreak/>
        <w:t>занимать определенные должности или заниматься определенной деятельностью на срок до десяти лет или без такового</w:t>
      </w:r>
      <w:r w:rsidR="008761FC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за половое сношение с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лицом, </w:t>
      </w:r>
      <w:r w:rsidR="008761FC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не достигшим </w:t>
      </w:r>
      <w:r w:rsidR="008761FC" w:rsidRPr="008761FC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шестнадцатилетнего возраста, совершенное лицом, достигшим восемнадцатилетнего возраста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(ч. 1 ст. 134 УК).</w:t>
      </w:r>
    </w:p>
    <w:p w:rsidR="00295FEF" w:rsidRPr="00295FEF" w:rsidRDefault="00295FEF" w:rsidP="00295FEF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Стоит сказать, для уголовной ответственности по ϶той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статье крайне важно в каждом случае установить, что виновные сознавали либо по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обстоятельствам дела могли и должны были сознавать, что потерпевшие не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достигли половой зрелости.</w:t>
      </w:r>
    </w:p>
    <w:p w:rsidR="00295FEF" w:rsidRPr="00295FEF" w:rsidRDefault="00295FEF" w:rsidP="00F37B2D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Уголовное законодательство специально предусматривает ответственность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за </w:t>
      </w:r>
      <w:r w:rsidR="008761FC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развратные</w:t>
      </w:r>
      <w:r w:rsidR="008761FC" w:rsidRPr="008761FC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действи</w:t>
      </w:r>
      <w:r w:rsidR="008761FC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я</w:t>
      </w:r>
      <w:r w:rsidR="008761FC" w:rsidRPr="008761FC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без применения насилия лицом, достигшим восемнадцатилетнего возраста, в отношении лица, не достигшего шестнадцатилетнего возраста,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(ст. 135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УК).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Развратные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действия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внешне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осуществляются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виновными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форме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непристойных бесед, циничных жестов, телесных прикосновений сексуального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характера, демонстрации порнографических изображений, совершения половых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актов в присутствии несовершеннолетних и т. д.</w:t>
      </w:r>
    </w:p>
    <w:p w:rsidR="00295FEF" w:rsidRPr="00F37B2D" w:rsidRDefault="00295FEF" w:rsidP="00F37B2D">
      <w:pPr>
        <w:ind w:firstLine="709"/>
        <w:jc w:val="center"/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</w:pPr>
      <w:r w:rsidRPr="00F37B2D"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  <w:t>Лекция №3. Если вашим детям угрожает опасность (советы психолога)</w:t>
      </w:r>
    </w:p>
    <w:p w:rsidR="00295FEF" w:rsidRPr="00295FEF" w:rsidRDefault="00295FEF" w:rsidP="00F37B2D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 последние годы значительно возросло количество тяжких и особо тяжких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преступлений, совершаемых в отношении несовершеннолетних, в том числе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против их половой неприкосновенности и половой свободы.</w:t>
      </w:r>
    </w:p>
    <w:p w:rsidR="00295FEF" w:rsidRPr="00295FEF" w:rsidRDefault="00295FEF" w:rsidP="00295FEF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Педофилия в последнее время стала серьезной проблемой в стране в целом.</w:t>
      </w:r>
    </w:p>
    <w:p w:rsidR="00295FEF" w:rsidRPr="00295FEF" w:rsidRDefault="00295FEF" w:rsidP="00295FEF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Поэтому надо принять все меры, чтобы защитить хотя бы собственных детей.</w:t>
      </w:r>
    </w:p>
    <w:p w:rsidR="00295FEF" w:rsidRPr="00295FEF" w:rsidRDefault="00295FEF" w:rsidP="00295FEF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Как уберечь ребенка от беды?</w:t>
      </w:r>
    </w:p>
    <w:p w:rsidR="00295FEF" w:rsidRPr="00295FEF" w:rsidRDefault="00295FEF" w:rsidP="00F37B2D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От педофила может пострадать как девочка, так и мальчик. Пол ребенка для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него не имеет большого значения. Педофила вообще привлекает тело с признаками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незрелости. Жертвой может стать любой ребенок, однако есть дети, которые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попадают в руки насильника чаще, чем другие.</w:t>
      </w:r>
    </w:p>
    <w:p w:rsidR="00295FEF" w:rsidRPr="00295FEF" w:rsidRDefault="00295FEF" w:rsidP="00F37B2D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Как ни странно, это послушные дети, воспринимающие взрослых с большим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пиететом,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почти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благоговением.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proofErr w:type="gramStart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них,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как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правило,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строгие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родители,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внушающие, что «старшие всегда правы», «ты еще мал, чтобы иметь свое мнение»,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«главное для тебя – слушаться взрослых».</w:t>
      </w:r>
      <w:proofErr w:type="gramEnd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Когда таким детям педофил предлагает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пойти с ним, они не могут ему отказать.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Доверчивые дети. Педофил может предложить вместе поискать убежавшего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котенка, поиграть у него дома в новую компьютерную игру.</w:t>
      </w:r>
    </w:p>
    <w:p w:rsidR="00295FEF" w:rsidRPr="00295FEF" w:rsidRDefault="00295FEF" w:rsidP="00F37B2D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Замкнутые, заброшенные, одинокие ребята. Это не обязательно дети бомжей и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proofErr w:type="gramStart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пьяниц</w:t>
      </w:r>
      <w:proofErr w:type="gramEnd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. Просто их родители заняты зарабатыванием денег, и между ними нет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теплых, откровенных отношений. За взрослым человеком, оказавшим такому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ребенку внимание, он может пойти куда угодно.</w:t>
      </w:r>
    </w:p>
    <w:p w:rsidR="00295FEF" w:rsidRPr="00295FEF" w:rsidRDefault="00295FEF" w:rsidP="00F37B2D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Дети, стремящиеся казаться взрослыми. Девочка, которая красит губы, носит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сережки, рано становится на каблуки; мальчик с дорогими часами или престижным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мобильным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телефоном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скорее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привлечет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внимание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педофила.</w:t>
      </w:r>
    </w:p>
    <w:p w:rsidR="00295FEF" w:rsidRPr="00295FEF" w:rsidRDefault="00295FEF" w:rsidP="00F37B2D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Преступник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воспринимает это как послание: хочу испытывать то же, что и взрослые.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Подростки, родители которых </w:t>
      </w:r>
      <w:proofErr w:type="spellStart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пуритански</w:t>
      </w:r>
      <w:proofErr w:type="spellEnd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настроены. Вместо того</w:t>
      </w:r>
      <w:proofErr w:type="gramStart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,</w:t>
      </w:r>
      <w:proofErr w:type="gramEnd"/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чтобы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помочь ребенку справиться с пробудившейся сексуальностью, они осуждают и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наказывают его. «Дядя», который поможет сбросить напряжение, становится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«лучшим другом».</w:t>
      </w:r>
    </w:p>
    <w:p w:rsidR="00295FEF" w:rsidRPr="00295FEF" w:rsidRDefault="00295FEF" w:rsidP="00F37B2D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Дети, испытывающие интерес к блатной романтике. Бесконечные сериалы про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бандитов наводят ребенка на мысль, что настоящие мужчины – это те, которые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сидят в тюрьме. Такие ребята могут сами искать себе друзей из уголовного мира.</w:t>
      </w:r>
    </w:p>
    <w:p w:rsidR="00295FEF" w:rsidRPr="00295FEF" w:rsidRDefault="00295FEF" w:rsidP="00F37B2D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Соблюдая правила безопасности, ваш ребенок сможет принять самое</w:t>
      </w:r>
      <w:r w:rsidR="00F37B2D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295FEF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правильное решение в сложной ситуации и избежать встречи с преступником.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Для этого ребенку нужно усвоить «Правило четырех «НЕ»: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 разговаривать с незнакомцами и не впускать их в дом;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 заходить с незнакомыми людьми в лифт или подъезд;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 садиться в машину к незнакомцам;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 задерживаться на улице после школы, особенно с наступлением темноты.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А если незнакомец просто просит показать нужную улицу или поднести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сумку, проводить к магазину?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Научите ребенка и в этих случаях говорить «НЕТ!»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lastRenderedPageBreak/>
        <w:t>Объясните ребенку, что в такой ситуации можно объяснить, как найти улицу,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 ни в коем случае не поддаваться на уговоры проводить, даже если этот человек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будет называть себя знакомым кого-то из родителей.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 каких ситуациях всегда отвечать «НЕТ!»: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ребенку предлагают зайти в гости или подвезти до дома, даже если это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предложение исходит от соседей;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за ребенком в школу или детский сад пришел посторонний человек, а вы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 предупреждали его об этом заранее;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в Ваше отсутствие домой пришел малознакомый человек, запретите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впускать его в квартиру или идти с ним куда-то;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вашего ребенка угощает новый знакомый, необходимо отказаться от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угощения.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Научите ребенка на просьбы посторонних людей отвечать: «Нет». Пусть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заучит несколько фраз: «Спасибо, но мне родители запрещают ходить в гости </w:t>
      </w:r>
      <w:proofErr w:type="gramStart"/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</w:t>
      </w:r>
      <w:proofErr w:type="gramEnd"/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незнакомым», «Извините, но я никуда не пойду», «Отстаньте от меня, а то я буду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кричать». Потренируйтесь с ребенком, разыграв разные ситуации.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Научите своего ребенка: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Подходя к дому, обращать внимание (оглянуться), не идет ли кто-то следом и,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кто-то идет, не подходить к подъезду. Погулять на улице 15-20 минут и,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незнакомый мужчина продолжает идти следом, рассказать о нем любому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повстречавшемуся взрослому, который идет навстречу.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Никогда не входить в подъезд с незнакомым мужчиной. Лучше дождаться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любого другого взрослого или войти с любой женщиной.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Входя в подъезд, обязательно сразу закрывать за собой дверь (если на дверях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кодовый замок).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незнакомый мужчина уже находится в подъезде (у лифта, на лестнице),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выйти на улицу и дождаться, пока в подъезд зайдет кто-то из взрослых. Нельзя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входить в лифт с незнакомым мужчиной. Лучше подождать, когда он уедет или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пойти пешком. В случае опасности – кричать, стучать и звонить в двери.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Объясните, что в случае опасности так вести себя не только не стыдно, а просто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необходимо!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Никогда не вступать в разговоры с незнакомыми людьми, тем более не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говорить им, кто находится дома (даже если незнакомец представляется другом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или сослуживцем родителей, курьером, почтальоном, соседом и т.д.). Объясните,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что нельзя принимать от посторонних подарки, игрушки, угощения. И уж тем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более, не ходить с незнакомцем, куда бы он ни звал; не садиться с ним в машину.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ребенок маленький, эту информацию лучше донести в форме сказки: «Это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будет не дядя, а переодетый </w:t>
      </w:r>
      <w:proofErr w:type="spellStart"/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Бармалей</w:t>
      </w:r>
      <w:proofErr w:type="spellEnd"/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. Он станет обижать тебя, если ты пойдешь с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ним». Ребенку постарше скажите: «Взрослый может быть хорошим, но может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оказаться и плохим. Нельзя во всем соглашаться с ним и верить ему!»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 открывать двери в квартиру, если дома нет взрослых (незнакомец может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попросить воды, попросить разрешения позвонить по телефону, написать записку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родителям, передать документы).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Обо всех неизвестных подозрительных людях необходимо обязательно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рассказать родителям и учителям в школе!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Что вы можете сделать сами: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Никогда не оставляйте на улице маленького ребенка без присмотра. Если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ваши дети школьного возраста, пусть они всегда сообщают, где и с кем проводят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время. Запретите ребенку гулять в опасных местах, дружить с ребятами,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склонными к бродяжничеству, </w:t>
      </w:r>
      <w:proofErr w:type="spellStart"/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прогуливанию</w:t>
      </w:r>
      <w:proofErr w:type="spellEnd"/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уроков.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Установите на своем телефоне программу поиска ребенка (некоторые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компании мобильной связи предоставляют услугу «Ребенок под присмотром»).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Будьте внимательны к мужчинам-одиночкам, бесцельно прогуливающимся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около подъезда, по школьному двору, возле забора детского сада. Сообщите об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этом в полицию. Иногда </w:t>
      </w:r>
      <w:proofErr w:type="gramStart"/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достаточно участковому</w:t>
      </w:r>
      <w:proofErr w:type="gramEnd"/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проверить документы, как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педофил исчезает из района.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Злоумышленник может находиться за рулем автомобиля, он паркует машину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около школы и наблюдает за детьми. Если вы заметили подозрительную машину,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запишите номер, запомните ее цвет, марку, зафиксируйте в памяти внешность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водителя или пассажира. Сообщите об этом директору школы, охране.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Предложите ребенку возвращаться с уроков, из кружков и секций в компании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одноклассников, если нет возможности встречать его лично.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lastRenderedPageBreak/>
        <w:t>Установите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подъезде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="008761FC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домофоны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возможности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камеры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видеонаблюдения.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Проверьте, достаточно ли хорошо закрыты чердаки и подвалы подъездов.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Именно эти места часто служат местом для совершения преступлений.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Известны случаи, когда педофилом оказывался преподаватель, тренер.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Директора либо не знали об этом, либо просто закрывали глаза. Поэтому не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поленитесь, познакомьтесь с учителями-мужчинами, тренером, если ребенок ходит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 спортивную секцию, поприсутствуйте на занятиях.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ребенок рассказал вам о том, что его или кого-то из других детей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преследовал какой-то мужчина, обнажал половые органы, делал непристойные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предложения, сразу же обращайтесь в полицию, пока ребята не забыли приметы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этого лица.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Постройте с ребенком теплые, доверительные отношения. Часто в беду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попадают именно те дети, которым дома не хватает любви, ласки и понимания.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Дома тоже не всегда безопасно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Девочки-подростки,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которые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начинают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интенсивно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общаться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сверстниками, бывать в молодежных компаниях и приобретают первый опыт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интимных отношений, должны быть готовы к тому, что их сочтут достаточно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взрослыми для того, чтобы интимные отношения не остановились лишь на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невинных поцелуях.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Нужно помнить, что большинство сексуальных нападений совершается не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примитивными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незнакомцами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внешностью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преступника,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а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приятелями,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знакомыми и даже родственниками. Половина изнасилований происходит не 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темной аллее парка или неосвещенном подъезде, а дома у жертвы или в гостях.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Объясните своей дочери, что отправляясь в гости, к малознакомому молодому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человеку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или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вечеринку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большую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компанию,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необходимо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помнить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следующее:</w:t>
      </w:r>
    </w:p>
    <w:p w:rsidR="00B325F7" w:rsidRPr="00B325F7" w:rsidRDefault="00B325F7" w:rsidP="00B325F7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большинстве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случаев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само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согласие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девушки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пойти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ресторан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расценивается,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как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знак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согласия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дальнейшую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интимную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близость.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Последующее сопротивление воспринимается просто как игра.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возникает неуютное чувство, не надо стесняться. Необходимо уйти или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твердо заявить о своем отношении к ситуации, вообще сказать решительное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однозначное «Нет!».</w:t>
      </w:r>
    </w:p>
    <w:p w:rsidR="00B325F7" w:rsidRPr="00B325F7" w:rsidRDefault="00B325F7" w:rsidP="009F607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 самого начала ясно обозначать границы возможных взаимоотношений. Это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главный принцип защиты от изнасилования.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Если домогательство продолжается, не надо бояться шума или скандала,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например, на вечеринке несколько минут смущения лучше риска изнасилования. А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вообще, в большую компанию безопасно идти лишь с надежными друзьями, не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терять друг друга из вида и уходить вместе.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Пьяному человеку труднее сориентироваться в ситуации и предотвратить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насилие. С малознакомыми людьми и на большой вечеринке надо всегда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оставаться трезвой, держаться вместе с близкими или поближе к хорошим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знакомым.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Никаких контактов с «группой риска»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Группа риска – алкоголики, </w:t>
      </w:r>
      <w:proofErr w:type="gramStart"/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пьяницы</w:t>
      </w:r>
      <w:proofErr w:type="gramEnd"/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, наркоманы, судимые и т.д., даже если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это соседи по подъезду или дальние родственники. По статистике, примерно треть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убийц-насильников, ранее были судимы. Оградите своего ребенка от общения с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ними!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 детях не должно быть вызывающей одежды и дорогих украшений.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Зачастую мы сами подвергаем опасности своих детей, когда дарим им золотые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украшения или идем на поводу у подрастающей дочери, покупая ей мини-юбку.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Внешний вид девочки может спровоцировать педофила на нападение. Даже если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ушки вашей маленькой дочки уже проколоты, совсем не обязательно играть на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улице в дорогих сережках. То же самое относится и к школе, вряд ли кольца на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пальцах и золотые украшения в ушах помогают успеваемости, а вот привлечь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внимание преступника могут, ведь ваш ребенок для него легкая добыча.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Что же делать в случаях, когда насилие происходит в семье?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 сожалению, такие случаи имеют место. По сведениям психологов, две трети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случаев насилия совершается дома близкими родственниками ребенка, и лишь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одна треть на улице. Довольно часто взрослые, чей ребенок пострадал от насилия в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родном доме, стараются «не выносить сор из избы», боясь излишнего внимания со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стороны окружающих, не желая привлекать к ответственности насильников, к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которым испытывают родственные и не только родственные чувства. Домашние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насильники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(отцы,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дяди,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отчимы)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в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большинстве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случаев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остаются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безнаказанными, поскольку до заявления в правоохранительные органы, дело не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доходит. В таких случаях ребенок, не получив поддержки от родных, которые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могли бы его защитить, живет с этой болью всю жизнь. Не предавайте своих детей!</w:t>
      </w:r>
    </w:p>
    <w:p w:rsidR="00B325F7" w:rsidRPr="00B325F7" w:rsidRDefault="00B325F7" w:rsidP="009F607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lastRenderedPageBreak/>
        <w:t>Подумайте и о том, что человек, совершивший преступление в отношении вашего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ребенка и оставшийся безнаказанным, может сделать это еще раз. Обратитесь со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своей бедой в правоохранительные органы, которые смогут пресечь действия</w:t>
      </w:r>
      <w:r w:rsid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B325F7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педофила.</w:t>
      </w:r>
    </w:p>
    <w:p w:rsidR="009F607A" w:rsidRPr="009F607A" w:rsidRDefault="009F607A" w:rsidP="009F607A">
      <w:pPr>
        <w:ind w:firstLine="709"/>
        <w:jc w:val="center"/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</w:pPr>
      <w:r w:rsidRPr="009F607A">
        <w:rPr>
          <w:rFonts w:ascii="Liberation Serif" w:hAnsi="Liberation Serif" w:cs="Liberation Serif"/>
          <w:b/>
          <w:position w:val="1"/>
          <w:sz w:val="24"/>
          <w:szCs w:val="24"/>
          <w:lang w:eastAsia="en-US"/>
        </w:rPr>
        <w:t>Самое главное</w:t>
      </w:r>
    </w:p>
    <w:p w:rsidR="009F607A" w:rsidRDefault="009F607A" w:rsidP="009F607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  <w:r w:rsidRP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Каждый из нас взрослых должен понять для себя главное: в цивилизованном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обществе чужих детей не бывает. Ибо все они – НАШИ ДЕТИ. Наше будущее,</w:t>
      </w:r>
      <w:r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 xml:space="preserve"> </w:t>
      </w:r>
      <w:r w:rsidRPr="009F607A">
        <w:rPr>
          <w:rFonts w:ascii="Liberation Serif" w:hAnsi="Liberation Serif" w:cs="Liberation Serif"/>
          <w:position w:val="1"/>
          <w:sz w:val="24"/>
          <w:szCs w:val="24"/>
          <w:lang w:eastAsia="en-US"/>
        </w:rPr>
        <w:t>наши надежды и чаяния. И никто не сможет защитить их лучше, чем мы сами.</w:t>
      </w:r>
    </w:p>
    <w:p w:rsidR="009F607A" w:rsidRPr="009F607A" w:rsidRDefault="009F607A" w:rsidP="009F607A">
      <w:pPr>
        <w:ind w:firstLine="709"/>
        <w:jc w:val="both"/>
        <w:rPr>
          <w:rFonts w:ascii="Liberation Serif" w:hAnsi="Liberation Serif" w:cs="Liberation Serif"/>
          <w:position w:val="1"/>
          <w:sz w:val="24"/>
          <w:szCs w:val="24"/>
          <w:lang w:eastAsia="en-US"/>
        </w:rPr>
      </w:pPr>
    </w:p>
    <w:sectPr w:rsidR="009F607A" w:rsidRPr="009F607A" w:rsidSect="00413517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BB"/>
    <w:rsid w:val="000411B0"/>
    <w:rsid w:val="00080921"/>
    <w:rsid w:val="002170FE"/>
    <w:rsid w:val="002420D2"/>
    <w:rsid w:val="00295FEF"/>
    <w:rsid w:val="00307E35"/>
    <w:rsid w:val="00336160"/>
    <w:rsid w:val="00356640"/>
    <w:rsid w:val="003F36A5"/>
    <w:rsid w:val="00411432"/>
    <w:rsid w:val="00413517"/>
    <w:rsid w:val="005470AB"/>
    <w:rsid w:val="005576BA"/>
    <w:rsid w:val="00571FE7"/>
    <w:rsid w:val="00586361"/>
    <w:rsid w:val="005A6202"/>
    <w:rsid w:val="00633625"/>
    <w:rsid w:val="00693A90"/>
    <w:rsid w:val="006B0F56"/>
    <w:rsid w:val="006C0528"/>
    <w:rsid w:val="007044BB"/>
    <w:rsid w:val="0070789C"/>
    <w:rsid w:val="00722618"/>
    <w:rsid w:val="0073034B"/>
    <w:rsid w:val="00756475"/>
    <w:rsid w:val="008310B7"/>
    <w:rsid w:val="008438FD"/>
    <w:rsid w:val="008761FC"/>
    <w:rsid w:val="00886170"/>
    <w:rsid w:val="008C4812"/>
    <w:rsid w:val="008D3D85"/>
    <w:rsid w:val="00941E0B"/>
    <w:rsid w:val="00947CB9"/>
    <w:rsid w:val="00985A73"/>
    <w:rsid w:val="009F607A"/>
    <w:rsid w:val="00A47F4A"/>
    <w:rsid w:val="00A63E77"/>
    <w:rsid w:val="00AD0D97"/>
    <w:rsid w:val="00B325F7"/>
    <w:rsid w:val="00B408BA"/>
    <w:rsid w:val="00B70FCE"/>
    <w:rsid w:val="00BA1F75"/>
    <w:rsid w:val="00BA64B6"/>
    <w:rsid w:val="00BE4886"/>
    <w:rsid w:val="00D65BA6"/>
    <w:rsid w:val="00D75B46"/>
    <w:rsid w:val="00E41F40"/>
    <w:rsid w:val="00E57EF9"/>
    <w:rsid w:val="00E82C15"/>
    <w:rsid w:val="00E8310E"/>
    <w:rsid w:val="00E83C73"/>
    <w:rsid w:val="00F37B2D"/>
    <w:rsid w:val="00F828AC"/>
    <w:rsid w:val="00FA1174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044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044BB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BE4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71FE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61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1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044B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044BB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BE4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71FE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61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1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2children.ru/upload/file/Komiksi_dlya_roditelei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o@prvadm.ru" TargetMode="External"/><Relationship Id="rId11" Type="http://schemas.openxmlformats.org/officeDocument/2006/relationships/hyperlink" Target="http://www.family2children.ru/upload/file/Nikto_ne_govorit_stendi.pdf" TargetMode="External"/><Relationship Id="rId5" Type="http://schemas.openxmlformats.org/officeDocument/2006/relationships/hyperlink" Target="mailto:uo@pervouralsk.ru" TargetMode="External"/><Relationship Id="rId10" Type="http://schemas.openxmlformats.org/officeDocument/2006/relationships/hyperlink" Target="http://www.family2children.ru/upload/file/Nikto_ne_govorit_stend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mily2children.ru/upload/file/Buklet_dlya_roditele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3826</Words>
  <Characters>21811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Зырянова</dc:creator>
  <cp:lastModifiedBy>200_1</cp:lastModifiedBy>
  <cp:revision>2</cp:revision>
  <cp:lastPrinted>2020-10-12T04:04:00Z</cp:lastPrinted>
  <dcterms:created xsi:type="dcterms:W3CDTF">2020-10-12T05:50:00Z</dcterms:created>
  <dcterms:modified xsi:type="dcterms:W3CDTF">2020-10-12T05:50:00Z</dcterms:modified>
</cp:coreProperties>
</file>